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6D9" w:rsidRDefault="00237B8D" w:rsidP="00237B8D">
      <w:pPr>
        <w:ind w:leftChars="-857" w:left="-1800"/>
      </w:pPr>
      <w:r>
        <w:rPr>
          <w:noProof/>
        </w:rPr>
        <w:drawing>
          <wp:inline distT="0" distB="0" distL="0" distR="0" wp14:anchorId="00298FB0" wp14:editId="557A13E6">
            <wp:extent cx="7553021" cy="10639425"/>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封面.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559105" cy="10647995"/>
                    </a:xfrm>
                    <a:prstGeom prst="rect">
                      <a:avLst/>
                    </a:prstGeom>
                  </pic:spPr>
                </pic:pic>
              </a:graphicData>
            </a:graphic>
          </wp:inline>
        </w:drawing>
      </w:r>
      <w:r w:rsidR="004606D9">
        <w:br w:type="page"/>
      </w:r>
    </w:p>
    <w:sdt>
      <w:sdtPr>
        <w:rPr>
          <w:rFonts w:eastAsiaTheme="minorEastAsia"/>
          <w:b w:val="0"/>
          <w:kern w:val="2"/>
          <w:sz w:val="21"/>
          <w:lang w:val="zh-CN"/>
        </w:rPr>
        <w:id w:val="-1548060015"/>
        <w:docPartObj>
          <w:docPartGallery w:val="Table of Contents"/>
          <w:docPartUnique/>
        </w:docPartObj>
      </w:sdtPr>
      <w:sdtEndPr>
        <w:rPr>
          <w:bCs/>
        </w:rPr>
      </w:sdtEndPr>
      <w:sdtContent>
        <w:p w:rsidR="00D57B03" w:rsidRPr="003C7006" w:rsidRDefault="00D57B03" w:rsidP="00C176CE">
          <w:pPr>
            <w:pStyle w:val="1"/>
          </w:pPr>
          <w:r w:rsidRPr="003C7006">
            <w:rPr>
              <w:lang w:val="zh-CN"/>
            </w:rPr>
            <w:t>目录</w:t>
          </w:r>
        </w:p>
        <w:p w:rsidR="000A3729" w:rsidRDefault="00D57B03">
          <w:pPr>
            <w:pStyle w:val="20"/>
            <w:tabs>
              <w:tab w:val="right" w:leader="dot" w:pos="8296"/>
            </w:tabs>
            <w:rPr>
              <w:noProof/>
              <w:szCs w:val="22"/>
            </w:rPr>
          </w:pPr>
          <w:r>
            <w:fldChar w:fldCharType="begin"/>
          </w:r>
          <w:r>
            <w:instrText xml:space="preserve"> TOC \o "1-3" \h \z \u </w:instrText>
          </w:r>
          <w:r>
            <w:fldChar w:fldCharType="separate"/>
          </w:r>
          <w:hyperlink w:anchor="_Toc507775624" w:history="1">
            <w:r w:rsidR="000A3729" w:rsidRPr="00184A8F">
              <w:rPr>
                <w:rStyle w:val="a9"/>
                <w:rFonts w:ascii="微软雅黑" w:eastAsia="微软雅黑" w:hAnsi="微软雅黑"/>
                <w:noProof/>
              </w:rPr>
              <w:t>一、 艾会网简介</w:t>
            </w:r>
            <w:r w:rsidR="000A3729">
              <w:rPr>
                <w:noProof/>
                <w:webHidden/>
              </w:rPr>
              <w:tab/>
            </w:r>
            <w:r w:rsidR="000A3729">
              <w:rPr>
                <w:noProof/>
                <w:webHidden/>
              </w:rPr>
              <w:fldChar w:fldCharType="begin"/>
            </w:r>
            <w:r w:rsidR="000A3729">
              <w:rPr>
                <w:noProof/>
                <w:webHidden/>
              </w:rPr>
              <w:instrText xml:space="preserve"> PAGEREF _Toc507775624 \h </w:instrText>
            </w:r>
            <w:r w:rsidR="000A3729">
              <w:rPr>
                <w:noProof/>
                <w:webHidden/>
              </w:rPr>
            </w:r>
            <w:r w:rsidR="000A3729">
              <w:rPr>
                <w:noProof/>
                <w:webHidden/>
              </w:rPr>
              <w:fldChar w:fldCharType="separate"/>
            </w:r>
            <w:r w:rsidR="000A3729">
              <w:rPr>
                <w:noProof/>
                <w:webHidden/>
              </w:rPr>
              <w:t>1</w:t>
            </w:r>
            <w:r w:rsidR="000A3729">
              <w:rPr>
                <w:noProof/>
                <w:webHidden/>
              </w:rPr>
              <w:fldChar w:fldCharType="end"/>
            </w:r>
          </w:hyperlink>
        </w:p>
        <w:p w:rsidR="000A3729" w:rsidRDefault="00FB0044">
          <w:pPr>
            <w:pStyle w:val="20"/>
            <w:tabs>
              <w:tab w:val="right" w:leader="dot" w:pos="8296"/>
            </w:tabs>
            <w:rPr>
              <w:noProof/>
              <w:szCs w:val="22"/>
            </w:rPr>
          </w:pPr>
          <w:hyperlink w:anchor="_Toc507775625" w:history="1">
            <w:r w:rsidR="000A3729" w:rsidRPr="00184A8F">
              <w:rPr>
                <w:rStyle w:val="a9"/>
                <w:rFonts w:ascii="微软雅黑" w:eastAsia="微软雅黑" w:hAnsi="微软雅黑"/>
                <w:noProof/>
              </w:rPr>
              <w:t>二、 学术会议管理系统</w:t>
            </w:r>
            <w:r w:rsidR="000A3729">
              <w:rPr>
                <w:noProof/>
                <w:webHidden/>
              </w:rPr>
              <w:tab/>
            </w:r>
            <w:r w:rsidR="000A3729">
              <w:rPr>
                <w:noProof/>
                <w:webHidden/>
              </w:rPr>
              <w:fldChar w:fldCharType="begin"/>
            </w:r>
            <w:r w:rsidR="000A3729">
              <w:rPr>
                <w:noProof/>
                <w:webHidden/>
              </w:rPr>
              <w:instrText xml:space="preserve"> PAGEREF _Toc507775625 \h </w:instrText>
            </w:r>
            <w:r w:rsidR="000A3729">
              <w:rPr>
                <w:noProof/>
                <w:webHidden/>
              </w:rPr>
            </w:r>
            <w:r w:rsidR="000A3729">
              <w:rPr>
                <w:noProof/>
                <w:webHidden/>
              </w:rPr>
              <w:fldChar w:fldCharType="separate"/>
            </w:r>
            <w:r w:rsidR="000A3729">
              <w:rPr>
                <w:noProof/>
                <w:webHidden/>
              </w:rPr>
              <w:t>1</w:t>
            </w:r>
            <w:r w:rsidR="000A3729">
              <w:rPr>
                <w:noProof/>
                <w:webHidden/>
              </w:rPr>
              <w:fldChar w:fldCharType="end"/>
            </w:r>
          </w:hyperlink>
        </w:p>
        <w:p w:rsidR="000A3729" w:rsidRDefault="00FB0044">
          <w:pPr>
            <w:pStyle w:val="30"/>
            <w:tabs>
              <w:tab w:val="left" w:pos="1680"/>
              <w:tab w:val="right" w:leader="dot" w:pos="8296"/>
            </w:tabs>
            <w:rPr>
              <w:noProof/>
              <w:szCs w:val="22"/>
            </w:rPr>
          </w:pPr>
          <w:hyperlink w:anchor="_Toc507775626" w:history="1">
            <w:r w:rsidR="000A3729" w:rsidRPr="000A3729">
              <w:rPr>
                <w:rStyle w:val="a9"/>
                <w:rFonts w:ascii="微软雅黑" w:eastAsia="微软雅黑" w:hAnsi="微软雅黑"/>
                <w:noProof/>
              </w:rPr>
              <w:t>（一）</w:t>
            </w:r>
            <w:r w:rsidR="000A3729" w:rsidRPr="000A3729">
              <w:rPr>
                <w:noProof/>
                <w:szCs w:val="22"/>
              </w:rPr>
              <w:tab/>
            </w:r>
            <w:r w:rsidR="000A3729" w:rsidRPr="000A3729">
              <w:rPr>
                <w:rStyle w:val="a9"/>
                <w:rFonts w:ascii="微软雅黑" w:eastAsia="微软雅黑" w:hAnsi="微软雅黑"/>
                <w:noProof/>
              </w:rPr>
              <w:t>版本划分</w:t>
            </w:r>
            <w:r w:rsidR="000A3729">
              <w:rPr>
                <w:noProof/>
                <w:webHidden/>
              </w:rPr>
              <w:tab/>
            </w:r>
            <w:r w:rsidR="000A3729">
              <w:rPr>
                <w:noProof/>
                <w:webHidden/>
              </w:rPr>
              <w:fldChar w:fldCharType="begin"/>
            </w:r>
            <w:r w:rsidR="000A3729">
              <w:rPr>
                <w:noProof/>
                <w:webHidden/>
              </w:rPr>
              <w:instrText xml:space="preserve"> PAGEREF _Toc507775626 \h </w:instrText>
            </w:r>
            <w:r w:rsidR="000A3729">
              <w:rPr>
                <w:noProof/>
                <w:webHidden/>
              </w:rPr>
            </w:r>
            <w:r w:rsidR="000A3729">
              <w:rPr>
                <w:noProof/>
                <w:webHidden/>
              </w:rPr>
              <w:fldChar w:fldCharType="separate"/>
            </w:r>
            <w:r w:rsidR="000A3729">
              <w:rPr>
                <w:noProof/>
                <w:webHidden/>
              </w:rPr>
              <w:t>1</w:t>
            </w:r>
            <w:r w:rsidR="000A3729">
              <w:rPr>
                <w:noProof/>
                <w:webHidden/>
              </w:rPr>
              <w:fldChar w:fldCharType="end"/>
            </w:r>
          </w:hyperlink>
        </w:p>
        <w:p w:rsidR="000A3729" w:rsidRDefault="00FB0044">
          <w:pPr>
            <w:pStyle w:val="30"/>
            <w:tabs>
              <w:tab w:val="left" w:pos="1680"/>
              <w:tab w:val="right" w:leader="dot" w:pos="8296"/>
            </w:tabs>
            <w:rPr>
              <w:noProof/>
              <w:szCs w:val="22"/>
            </w:rPr>
          </w:pPr>
          <w:hyperlink w:anchor="_Toc507775627" w:history="1">
            <w:r w:rsidR="000A3729" w:rsidRPr="000A3729">
              <w:rPr>
                <w:rStyle w:val="a9"/>
                <w:rFonts w:ascii="微软雅黑" w:eastAsia="微软雅黑" w:hAnsi="微软雅黑"/>
                <w:noProof/>
              </w:rPr>
              <w:t>（二）</w:t>
            </w:r>
            <w:r w:rsidR="000A3729" w:rsidRPr="000A3729">
              <w:rPr>
                <w:noProof/>
                <w:szCs w:val="22"/>
              </w:rPr>
              <w:tab/>
            </w:r>
            <w:r w:rsidR="000A3729" w:rsidRPr="000A3729">
              <w:rPr>
                <w:rStyle w:val="a9"/>
                <w:rFonts w:ascii="微软雅黑" w:eastAsia="微软雅黑" w:hAnsi="微软雅黑"/>
                <w:noProof/>
              </w:rPr>
              <w:t>系统特色</w:t>
            </w:r>
            <w:r w:rsidR="000A3729">
              <w:rPr>
                <w:noProof/>
                <w:webHidden/>
              </w:rPr>
              <w:tab/>
            </w:r>
            <w:r w:rsidR="000A3729">
              <w:rPr>
                <w:noProof/>
                <w:webHidden/>
              </w:rPr>
              <w:fldChar w:fldCharType="begin"/>
            </w:r>
            <w:r w:rsidR="000A3729">
              <w:rPr>
                <w:noProof/>
                <w:webHidden/>
              </w:rPr>
              <w:instrText xml:space="preserve"> PAGEREF _Toc507775627 \h </w:instrText>
            </w:r>
            <w:r w:rsidR="000A3729">
              <w:rPr>
                <w:noProof/>
                <w:webHidden/>
              </w:rPr>
            </w:r>
            <w:r w:rsidR="000A3729">
              <w:rPr>
                <w:noProof/>
                <w:webHidden/>
              </w:rPr>
              <w:fldChar w:fldCharType="separate"/>
            </w:r>
            <w:r w:rsidR="000A3729">
              <w:rPr>
                <w:noProof/>
                <w:webHidden/>
              </w:rPr>
              <w:t>2</w:t>
            </w:r>
            <w:r w:rsidR="000A3729">
              <w:rPr>
                <w:noProof/>
                <w:webHidden/>
              </w:rPr>
              <w:fldChar w:fldCharType="end"/>
            </w:r>
          </w:hyperlink>
        </w:p>
        <w:p w:rsidR="000A3729" w:rsidRDefault="00FB0044">
          <w:pPr>
            <w:pStyle w:val="30"/>
            <w:tabs>
              <w:tab w:val="left" w:pos="1680"/>
              <w:tab w:val="right" w:leader="dot" w:pos="8296"/>
            </w:tabs>
            <w:rPr>
              <w:noProof/>
              <w:szCs w:val="22"/>
            </w:rPr>
          </w:pPr>
          <w:hyperlink w:anchor="_Toc507775628" w:history="1">
            <w:r w:rsidR="000A3729" w:rsidRPr="000A3729">
              <w:rPr>
                <w:rStyle w:val="a9"/>
                <w:rFonts w:ascii="微软雅黑" w:eastAsia="微软雅黑" w:hAnsi="微软雅黑"/>
                <w:noProof/>
              </w:rPr>
              <w:t>（三）</w:t>
            </w:r>
            <w:r w:rsidR="000A3729" w:rsidRPr="000A3729">
              <w:rPr>
                <w:noProof/>
                <w:szCs w:val="22"/>
              </w:rPr>
              <w:tab/>
            </w:r>
            <w:r w:rsidR="000A3729" w:rsidRPr="000A3729">
              <w:rPr>
                <w:rStyle w:val="a9"/>
                <w:rFonts w:ascii="微软雅黑" w:eastAsia="微软雅黑" w:hAnsi="微软雅黑"/>
                <w:noProof/>
              </w:rPr>
              <w:t>单会版主要功能</w:t>
            </w:r>
            <w:r w:rsidR="000A3729">
              <w:rPr>
                <w:noProof/>
                <w:webHidden/>
              </w:rPr>
              <w:tab/>
            </w:r>
            <w:r w:rsidR="000A3729">
              <w:rPr>
                <w:noProof/>
                <w:webHidden/>
              </w:rPr>
              <w:fldChar w:fldCharType="begin"/>
            </w:r>
            <w:r w:rsidR="000A3729">
              <w:rPr>
                <w:noProof/>
                <w:webHidden/>
              </w:rPr>
              <w:instrText xml:space="preserve"> PAGEREF _Toc507775628 \h </w:instrText>
            </w:r>
            <w:r w:rsidR="000A3729">
              <w:rPr>
                <w:noProof/>
                <w:webHidden/>
              </w:rPr>
            </w:r>
            <w:r w:rsidR="000A3729">
              <w:rPr>
                <w:noProof/>
                <w:webHidden/>
              </w:rPr>
              <w:fldChar w:fldCharType="separate"/>
            </w:r>
            <w:r w:rsidR="000A3729">
              <w:rPr>
                <w:noProof/>
                <w:webHidden/>
              </w:rPr>
              <w:t>3</w:t>
            </w:r>
            <w:r w:rsidR="000A3729">
              <w:rPr>
                <w:noProof/>
                <w:webHidden/>
              </w:rPr>
              <w:fldChar w:fldCharType="end"/>
            </w:r>
          </w:hyperlink>
        </w:p>
        <w:p w:rsidR="000A3729" w:rsidRDefault="00FB0044">
          <w:pPr>
            <w:pStyle w:val="30"/>
            <w:tabs>
              <w:tab w:val="left" w:pos="1680"/>
              <w:tab w:val="right" w:leader="dot" w:pos="8296"/>
            </w:tabs>
            <w:rPr>
              <w:noProof/>
              <w:szCs w:val="22"/>
            </w:rPr>
          </w:pPr>
          <w:hyperlink w:anchor="_Toc507775630" w:history="1">
            <w:r w:rsidR="000A3729" w:rsidRPr="000A3729">
              <w:rPr>
                <w:rStyle w:val="a9"/>
                <w:rFonts w:ascii="微软雅黑" w:eastAsia="微软雅黑" w:hAnsi="微软雅黑"/>
                <w:noProof/>
              </w:rPr>
              <w:t>（四）</w:t>
            </w:r>
            <w:r w:rsidR="000A3729" w:rsidRPr="000A3729">
              <w:rPr>
                <w:noProof/>
                <w:szCs w:val="22"/>
              </w:rPr>
              <w:tab/>
            </w:r>
            <w:r w:rsidR="000A3729" w:rsidRPr="000A3729">
              <w:rPr>
                <w:rStyle w:val="a9"/>
                <w:rFonts w:ascii="微软雅黑" w:eastAsia="微软雅黑" w:hAnsi="微软雅黑"/>
                <w:noProof/>
              </w:rPr>
              <w:t>典型客户</w:t>
            </w:r>
            <w:r w:rsidR="000A3729">
              <w:rPr>
                <w:noProof/>
                <w:webHidden/>
              </w:rPr>
              <w:tab/>
            </w:r>
            <w:r w:rsidR="000A3729">
              <w:rPr>
                <w:noProof/>
                <w:webHidden/>
              </w:rPr>
              <w:fldChar w:fldCharType="begin"/>
            </w:r>
            <w:r w:rsidR="000A3729">
              <w:rPr>
                <w:noProof/>
                <w:webHidden/>
              </w:rPr>
              <w:instrText xml:space="preserve"> PAGEREF _Toc507775630 \h </w:instrText>
            </w:r>
            <w:r w:rsidR="000A3729">
              <w:rPr>
                <w:noProof/>
                <w:webHidden/>
              </w:rPr>
            </w:r>
            <w:r w:rsidR="000A3729">
              <w:rPr>
                <w:noProof/>
                <w:webHidden/>
              </w:rPr>
              <w:fldChar w:fldCharType="separate"/>
            </w:r>
            <w:r w:rsidR="000A3729">
              <w:rPr>
                <w:noProof/>
                <w:webHidden/>
              </w:rPr>
              <w:t>4</w:t>
            </w:r>
            <w:r w:rsidR="000A3729">
              <w:rPr>
                <w:noProof/>
                <w:webHidden/>
              </w:rPr>
              <w:fldChar w:fldCharType="end"/>
            </w:r>
          </w:hyperlink>
        </w:p>
        <w:p w:rsidR="000A3729" w:rsidRDefault="00FB0044">
          <w:pPr>
            <w:pStyle w:val="30"/>
            <w:tabs>
              <w:tab w:val="left" w:pos="1680"/>
              <w:tab w:val="right" w:leader="dot" w:pos="8296"/>
            </w:tabs>
            <w:rPr>
              <w:noProof/>
              <w:szCs w:val="22"/>
            </w:rPr>
          </w:pPr>
          <w:hyperlink w:anchor="_Toc507775631" w:history="1">
            <w:r w:rsidR="000A3729" w:rsidRPr="000A3729">
              <w:rPr>
                <w:rStyle w:val="a9"/>
                <w:rFonts w:ascii="微软雅黑" w:eastAsia="微软雅黑" w:hAnsi="微软雅黑"/>
                <w:noProof/>
              </w:rPr>
              <w:t>（五）</w:t>
            </w:r>
            <w:r w:rsidR="000A3729" w:rsidRPr="000A3729">
              <w:rPr>
                <w:noProof/>
                <w:szCs w:val="22"/>
              </w:rPr>
              <w:tab/>
            </w:r>
            <w:r w:rsidR="000A3729" w:rsidRPr="000A3729">
              <w:rPr>
                <w:rStyle w:val="a9"/>
                <w:rFonts w:ascii="微软雅黑" w:eastAsia="微软雅黑" w:hAnsi="微软雅黑"/>
                <w:noProof/>
              </w:rPr>
              <w:t>典型案例</w:t>
            </w:r>
            <w:r w:rsidR="000A3729">
              <w:rPr>
                <w:noProof/>
                <w:webHidden/>
              </w:rPr>
              <w:tab/>
            </w:r>
            <w:r w:rsidR="000A3729">
              <w:rPr>
                <w:noProof/>
                <w:webHidden/>
              </w:rPr>
              <w:fldChar w:fldCharType="begin"/>
            </w:r>
            <w:r w:rsidR="000A3729">
              <w:rPr>
                <w:noProof/>
                <w:webHidden/>
              </w:rPr>
              <w:instrText xml:space="preserve"> PAGEREF _Toc507775631 \h </w:instrText>
            </w:r>
            <w:r w:rsidR="000A3729">
              <w:rPr>
                <w:noProof/>
                <w:webHidden/>
              </w:rPr>
            </w:r>
            <w:r w:rsidR="000A3729">
              <w:rPr>
                <w:noProof/>
                <w:webHidden/>
              </w:rPr>
              <w:fldChar w:fldCharType="separate"/>
            </w:r>
            <w:r w:rsidR="000A3729">
              <w:rPr>
                <w:noProof/>
                <w:webHidden/>
              </w:rPr>
              <w:t>5</w:t>
            </w:r>
            <w:r w:rsidR="000A3729">
              <w:rPr>
                <w:noProof/>
                <w:webHidden/>
              </w:rPr>
              <w:fldChar w:fldCharType="end"/>
            </w:r>
          </w:hyperlink>
        </w:p>
        <w:p w:rsidR="000A3729" w:rsidRDefault="00FB0044">
          <w:pPr>
            <w:pStyle w:val="20"/>
            <w:tabs>
              <w:tab w:val="right" w:leader="dot" w:pos="8296"/>
            </w:tabs>
            <w:rPr>
              <w:noProof/>
              <w:szCs w:val="22"/>
            </w:rPr>
          </w:pPr>
          <w:hyperlink w:anchor="_Toc507775632" w:history="1">
            <w:r w:rsidR="000A3729" w:rsidRPr="00184A8F">
              <w:rPr>
                <w:rStyle w:val="a9"/>
                <w:rFonts w:ascii="微软雅黑" w:eastAsia="微软雅黑" w:hAnsi="微软雅黑"/>
                <w:noProof/>
              </w:rPr>
              <w:t>三、 会务服务</w:t>
            </w:r>
            <w:r w:rsidR="000A3729">
              <w:rPr>
                <w:noProof/>
                <w:webHidden/>
              </w:rPr>
              <w:tab/>
            </w:r>
            <w:r w:rsidR="000A3729">
              <w:rPr>
                <w:noProof/>
                <w:webHidden/>
              </w:rPr>
              <w:fldChar w:fldCharType="begin"/>
            </w:r>
            <w:r w:rsidR="000A3729">
              <w:rPr>
                <w:noProof/>
                <w:webHidden/>
              </w:rPr>
              <w:instrText xml:space="preserve"> PAGEREF _Toc507775632 \h </w:instrText>
            </w:r>
            <w:r w:rsidR="000A3729">
              <w:rPr>
                <w:noProof/>
                <w:webHidden/>
              </w:rPr>
            </w:r>
            <w:r w:rsidR="000A3729">
              <w:rPr>
                <w:noProof/>
                <w:webHidden/>
              </w:rPr>
              <w:fldChar w:fldCharType="separate"/>
            </w:r>
            <w:r w:rsidR="000A3729">
              <w:rPr>
                <w:noProof/>
                <w:webHidden/>
              </w:rPr>
              <w:t>7</w:t>
            </w:r>
            <w:r w:rsidR="000A3729">
              <w:rPr>
                <w:noProof/>
                <w:webHidden/>
              </w:rPr>
              <w:fldChar w:fldCharType="end"/>
            </w:r>
          </w:hyperlink>
        </w:p>
        <w:p w:rsidR="000A3729" w:rsidRDefault="00FB0044">
          <w:pPr>
            <w:pStyle w:val="20"/>
            <w:tabs>
              <w:tab w:val="right" w:leader="dot" w:pos="8296"/>
            </w:tabs>
            <w:rPr>
              <w:noProof/>
              <w:szCs w:val="22"/>
            </w:rPr>
          </w:pPr>
          <w:hyperlink w:anchor="_Toc507775633" w:history="1">
            <w:r w:rsidR="000A3729" w:rsidRPr="00184A8F">
              <w:rPr>
                <w:rStyle w:val="a9"/>
                <w:rFonts w:ascii="微软雅黑" w:eastAsia="微软雅黑" w:hAnsi="微软雅黑"/>
                <w:noProof/>
              </w:rPr>
              <w:t>四、 财务服务</w:t>
            </w:r>
            <w:r w:rsidR="000A3729">
              <w:rPr>
                <w:noProof/>
                <w:webHidden/>
              </w:rPr>
              <w:tab/>
            </w:r>
            <w:r w:rsidR="000A3729">
              <w:rPr>
                <w:noProof/>
                <w:webHidden/>
              </w:rPr>
              <w:fldChar w:fldCharType="begin"/>
            </w:r>
            <w:r w:rsidR="000A3729">
              <w:rPr>
                <w:noProof/>
                <w:webHidden/>
              </w:rPr>
              <w:instrText xml:space="preserve"> PAGEREF _Toc507775633 \h </w:instrText>
            </w:r>
            <w:r w:rsidR="000A3729">
              <w:rPr>
                <w:noProof/>
                <w:webHidden/>
              </w:rPr>
            </w:r>
            <w:r w:rsidR="000A3729">
              <w:rPr>
                <w:noProof/>
                <w:webHidden/>
              </w:rPr>
              <w:fldChar w:fldCharType="separate"/>
            </w:r>
            <w:r w:rsidR="000A3729">
              <w:rPr>
                <w:noProof/>
                <w:webHidden/>
              </w:rPr>
              <w:t>8</w:t>
            </w:r>
            <w:r w:rsidR="000A3729">
              <w:rPr>
                <w:noProof/>
                <w:webHidden/>
              </w:rPr>
              <w:fldChar w:fldCharType="end"/>
            </w:r>
          </w:hyperlink>
        </w:p>
        <w:p w:rsidR="000A3729" w:rsidRDefault="00FB0044">
          <w:pPr>
            <w:pStyle w:val="20"/>
            <w:tabs>
              <w:tab w:val="right" w:leader="dot" w:pos="8296"/>
            </w:tabs>
            <w:rPr>
              <w:noProof/>
              <w:szCs w:val="22"/>
            </w:rPr>
          </w:pPr>
          <w:hyperlink w:anchor="_Toc507775634" w:history="1">
            <w:r w:rsidR="000A3729" w:rsidRPr="00184A8F">
              <w:rPr>
                <w:rStyle w:val="a9"/>
                <w:rFonts w:ascii="微软雅黑" w:eastAsia="微软雅黑" w:hAnsi="微软雅黑"/>
                <w:noProof/>
              </w:rPr>
              <w:t>五、 出版服务</w:t>
            </w:r>
            <w:r w:rsidR="000A3729">
              <w:rPr>
                <w:noProof/>
                <w:webHidden/>
              </w:rPr>
              <w:tab/>
            </w:r>
            <w:r w:rsidR="000A3729">
              <w:rPr>
                <w:noProof/>
                <w:webHidden/>
              </w:rPr>
              <w:fldChar w:fldCharType="begin"/>
            </w:r>
            <w:r w:rsidR="000A3729">
              <w:rPr>
                <w:noProof/>
                <w:webHidden/>
              </w:rPr>
              <w:instrText xml:space="preserve"> PAGEREF _Toc507775634 \h </w:instrText>
            </w:r>
            <w:r w:rsidR="000A3729">
              <w:rPr>
                <w:noProof/>
                <w:webHidden/>
              </w:rPr>
            </w:r>
            <w:r w:rsidR="000A3729">
              <w:rPr>
                <w:noProof/>
                <w:webHidden/>
              </w:rPr>
              <w:fldChar w:fldCharType="separate"/>
            </w:r>
            <w:r w:rsidR="000A3729">
              <w:rPr>
                <w:noProof/>
                <w:webHidden/>
              </w:rPr>
              <w:t>9</w:t>
            </w:r>
            <w:r w:rsidR="000A3729">
              <w:rPr>
                <w:noProof/>
                <w:webHidden/>
              </w:rPr>
              <w:fldChar w:fldCharType="end"/>
            </w:r>
          </w:hyperlink>
        </w:p>
        <w:p w:rsidR="000A3729" w:rsidRDefault="00FB0044">
          <w:pPr>
            <w:pStyle w:val="20"/>
            <w:tabs>
              <w:tab w:val="right" w:leader="dot" w:pos="8296"/>
            </w:tabs>
            <w:rPr>
              <w:noProof/>
              <w:szCs w:val="22"/>
            </w:rPr>
          </w:pPr>
          <w:hyperlink w:anchor="_Toc507775635" w:history="1">
            <w:r w:rsidR="000A3729" w:rsidRPr="00184A8F">
              <w:rPr>
                <w:rStyle w:val="a9"/>
                <w:rFonts w:ascii="微软雅黑" w:eastAsia="微软雅黑" w:hAnsi="微软雅黑"/>
                <w:noProof/>
              </w:rPr>
              <w:t>六、 常见问题</w:t>
            </w:r>
            <w:r w:rsidR="000A3729">
              <w:rPr>
                <w:noProof/>
                <w:webHidden/>
              </w:rPr>
              <w:tab/>
            </w:r>
            <w:r w:rsidR="000A3729">
              <w:rPr>
                <w:noProof/>
                <w:webHidden/>
              </w:rPr>
              <w:fldChar w:fldCharType="begin"/>
            </w:r>
            <w:r w:rsidR="000A3729">
              <w:rPr>
                <w:noProof/>
                <w:webHidden/>
              </w:rPr>
              <w:instrText xml:space="preserve"> PAGEREF _Toc507775635 \h </w:instrText>
            </w:r>
            <w:r w:rsidR="000A3729">
              <w:rPr>
                <w:noProof/>
                <w:webHidden/>
              </w:rPr>
            </w:r>
            <w:r w:rsidR="000A3729">
              <w:rPr>
                <w:noProof/>
                <w:webHidden/>
              </w:rPr>
              <w:fldChar w:fldCharType="separate"/>
            </w:r>
            <w:r w:rsidR="000A3729">
              <w:rPr>
                <w:noProof/>
                <w:webHidden/>
              </w:rPr>
              <w:t>9</w:t>
            </w:r>
            <w:r w:rsidR="000A3729">
              <w:rPr>
                <w:noProof/>
                <w:webHidden/>
              </w:rPr>
              <w:fldChar w:fldCharType="end"/>
            </w:r>
          </w:hyperlink>
        </w:p>
        <w:p w:rsidR="000A3729" w:rsidRDefault="00FB0044">
          <w:pPr>
            <w:pStyle w:val="20"/>
            <w:tabs>
              <w:tab w:val="right" w:leader="dot" w:pos="8296"/>
            </w:tabs>
            <w:rPr>
              <w:noProof/>
              <w:szCs w:val="22"/>
            </w:rPr>
          </w:pPr>
          <w:hyperlink w:anchor="_Toc507775636" w:history="1">
            <w:r w:rsidR="000A3729" w:rsidRPr="00184A8F">
              <w:rPr>
                <w:rStyle w:val="a9"/>
                <w:rFonts w:ascii="微软雅黑" w:eastAsia="微软雅黑" w:hAnsi="微软雅黑"/>
                <w:noProof/>
              </w:rPr>
              <w:t>七、 常见操作截图</w:t>
            </w:r>
            <w:r w:rsidR="000A3729">
              <w:rPr>
                <w:noProof/>
                <w:webHidden/>
              </w:rPr>
              <w:tab/>
            </w:r>
            <w:r w:rsidR="000A3729">
              <w:rPr>
                <w:noProof/>
                <w:webHidden/>
              </w:rPr>
              <w:fldChar w:fldCharType="begin"/>
            </w:r>
            <w:r w:rsidR="000A3729">
              <w:rPr>
                <w:noProof/>
                <w:webHidden/>
              </w:rPr>
              <w:instrText xml:space="preserve"> PAGEREF _Toc507775636 \h </w:instrText>
            </w:r>
            <w:r w:rsidR="000A3729">
              <w:rPr>
                <w:noProof/>
                <w:webHidden/>
              </w:rPr>
            </w:r>
            <w:r w:rsidR="000A3729">
              <w:rPr>
                <w:noProof/>
                <w:webHidden/>
              </w:rPr>
              <w:fldChar w:fldCharType="separate"/>
            </w:r>
            <w:r w:rsidR="000A3729">
              <w:rPr>
                <w:noProof/>
                <w:webHidden/>
              </w:rPr>
              <w:t>11</w:t>
            </w:r>
            <w:r w:rsidR="000A3729">
              <w:rPr>
                <w:noProof/>
                <w:webHidden/>
              </w:rPr>
              <w:fldChar w:fldCharType="end"/>
            </w:r>
          </w:hyperlink>
        </w:p>
        <w:p w:rsidR="000A3729" w:rsidRDefault="00FB0044">
          <w:pPr>
            <w:pStyle w:val="20"/>
            <w:tabs>
              <w:tab w:val="right" w:leader="dot" w:pos="8296"/>
            </w:tabs>
            <w:rPr>
              <w:noProof/>
              <w:szCs w:val="22"/>
            </w:rPr>
          </w:pPr>
          <w:hyperlink w:anchor="_Toc507775637" w:history="1">
            <w:r w:rsidR="000A3729" w:rsidRPr="00184A8F">
              <w:rPr>
                <w:rStyle w:val="a9"/>
                <w:rFonts w:ascii="微软雅黑" w:eastAsia="微软雅黑" w:hAnsi="微软雅黑"/>
                <w:noProof/>
              </w:rPr>
              <w:t>八、 部分会议网站截图</w:t>
            </w:r>
            <w:r w:rsidR="000A3729">
              <w:rPr>
                <w:noProof/>
                <w:webHidden/>
              </w:rPr>
              <w:tab/>
            </w:r>
            <w:r w:rsidR="000A3729">
              <w:rPr>
                <w:noProof/>
                <w:webHidden/>
              </w:rPr>
              <w:fldChar w:fldCharType="begin"/>
            </w:r>
            <w:r w:rsidR="000A3729">
              <w:rPr>
                <w:noProof/>
                <w:webHidden/>
              </w:rPr>
              <w:instrText xml:space="preserve"> PAGEREF _Toc507775637 \h </w:instrText>
            </w:r>
            <w:r w:rsidR="000A3729">
              <w:rPr>
                <w:noProof/>
                <w:webHidden/>
              </w:rPr>
            </w:r>
            <w:r w:rsidR="000A3729">
              <w:rPr>
                <w:noProof/>
                <w:webHidden/>
              </w:rPr>
              <w:fldChar w:fldCharType="separate"/>
            </w:r>
            <w:r w:rsidR="000A3729">
              <w:rPr>
                <w:noProof/>
                <w:webHidden/>
              </w:rPr>
              <w:t>14</w:t>
            </w:r>
            <w:r w:rsidR="000A3729">
              <w:rPr>
                <w:noProof/>
                <w:webHidden/>
              </w:rPr>
              <w:fldChar w:fldCharType="end"/>
            </w:r>
          </w:hyperlink>
        </w:p>
        <w:p w:rsidR="00D7147A" w:rsidRDefault="00D57B03">
          <w:r>
            <w:rPr>
              <w:b/>
              <w:bCs/>
              <w:lang w:val="zh-CN"/>
            </w:rPr>
            <w:fldChar w:fldCharType="end"/>
          </w:r>
        </w:p>
      </w:sdtContent>
    </w:sdt>
    <w:p w:rsidR="004606D9" w:rsidRPr="007765B9" w:rsidRDefault="004606D9" w:rsidP="00D35FFB">
      <w:pPr>
        <w:jc w:val="center"/>
        <w:rPr>
          <w:rFonts w:ascii="方正正中黑简体" w:eastAsia="方正正中黑简体"/>
          <w:sz w:val="28"/>
        </w:rPr>
      </w:pPr>
    </w:p>
    <w:p w:rsidR="008B4EFD" w:rsidRPr="00FD540A" w:rsidRDefault="00411F70" w:rsidP="00D07826">
      <w:pPr>
        <w:widowControl/>
        <w:jc w:val="left"/>
        <w:sectPr w:rsidR="008B4EFD" w:rsidRPr="00FD540A" w:rsidSect="00237B8D">
          <w:headerReference w:type="default" r:id="rId10"/>
          <w:footerReference w:type="default" r:id="rId11"/>
          <w:footerReference w:type="first" r:id="rId12"/>
          <w:pgSz w:w="11906" w:h="16838"/>
          <w:pgMar w:top="0" w:right="1800" w:bottom="1440" w:left="1800" w:header="851" w:footer="992" w:gutter="0"/>
          <w:pgNumType w:start="1"/>
          <w:cols w:space="425"/>
          <w:titlePg/>
          <w:docGrid w:type="lines" w:linePitch="312"/>
        </w:sectPr>
      </w:pPr>
      <w:bookmarkStart w:id="0" w:name="_Toc484093386"/>
      <w:bookmarkStart w:id="1" w:name="_Toc484093533"/>
      <w:bookmarkStart w:id="2" w:name="_Toc484106034"/>
      <w:bookmarkStart w:id="3" w:name="_Toc484437354"/>
      <w:r>
        <w:br w:type="page"/>
      </w:r>
      <w:bookmarkEnd w:id="0"/>
      <w:bookmarkEnd w:id="1"/>
      <w:bookmarkEnd w:id="2"/>
      <w:bookmarkEnd w:id="3"/>
    </w:p>
    <w:p w:rsidR="008B4EFD" w:rsidRPr="009F6597" w:rsidRDefault="00AE1B66" w:rsidP="000D100A">
      <w:pPr>
        <w:pStyle w:val="2"/>
        <w:numPr>
          <w:ilvl w:val="0"/>
          <w:numId w:val="27"/>
        </w:numPr>
        <w:spacing w:before="240" w:after="240" w:line="240" w:lineRule="auto"/>
        <w:rPr>
          <w:rFonts w:ascii="微软雅黑" w:eastAsia="微软雅黑" w:hAnsi="微软雅黑"/>
          <w:sz w:val="30"/>
          <w:szCs w:val="30"/>
        </w:rPr>
      </w:pPr>
      <w:bookmarkStart w:id="4" w:name="_Toc484437358"/>
      <w:bookmarkStart w:id="5" w:name="_Toc485057339"/>
      <w:bookmarkStart w:id="6" w:name="_Toc507775624"/>
      <w:r w:rsidRPr="009F6597">
        <w:rPr>
          <w:rFonts w:ascii="微软雅黑" w:eastAsia="微软雅黑" w:hAnsi="微软雅黑" w:hint="eastAsia"/>
          <w:sz w:val="30"/>
          <w:szCs w:val="30"/>
        </w:rPr>
        <w:lastRenderedPageBreak/>
        <w:t>艾会网</w:t>
      </w:r>
      <w:bookmarkEnd w:id="4"/>
      <w:r w:rsidR="00737EFE" w:rsidRPr="009F6597">
        <w:rPr>
          <w:rFonts w:ascii="微软雅黑" w:eastAsia="微软雅黑" w:hAnsi="微软雅黑" w:hint="eastAsia"/>
          <w:sz w:val="30"/>
          <w:szCs w:val="30"/>
        </w:rPr>
        <w:t>简介</w:t>
      </w:r>
      <w:bookmarkEnd w:id="5"/>
      <w:bookmarkEnd w:id="6"/>
    </w:p>
    <w:p w:rsidR="008B4EFD" w:rsidRPr="00DA2C2A" w:rsidRDefault="006602C8" w:rsidP="00104DA3">
      <w:pPr>
        <w:spacing w:beforeLines="50" w:before="156" w:line="400" w:lineRule="exact"/>
        <w:ind w:firstLine="420"/>
        <w:rPr>
          <w:rFonts w:asciiTheme="minorEastAsia" w:hAnsiTheme="minorEastAsia"/>
          <w:sz w:val="24"/>
        </w:rPr>
      </w:pPr>
      <w:r w:rsidRPr="003A3B21">
        <w:rPr>
          <w:rFonts w:asciiTheme="minorEastAsia" w:hAnsiTheme="minorEastAsia"/>
          <w:noProof/>
          <w:sz w:val="24"/>
        </w:rPr>
        <mc:AlternateContent>
          <mc:Choice Requires="wps">
            <w:drawing>
              <wp:anchor distT="45720" distB="45720" distL="114300" distR="114300" simplePos="0" relativeHeight="251656192" behindDoc="1" locked="0" layoutInCell="1" allowOverlap="1">
                <wp:simplePos x="0" y="0"/>
                <wp:positionH relativeFrom="margin">
                  <wp:align>left</wp:align>
                </wp:positionH>
                <wp:positionV relativeFrom="paragraph">
                  <wp:posOffset>1075055</wp:posOffset>
                </wp:positionV>
                <wp:extent cx="5248275" cy="3324225"/>
                <wp:effectExtent l="0" t="0" r="9525" b="9525"/>
                <wp:wrapTight wrapText="bothSides">
                  <wp:wrapPolygon edited="0">
                    <wp:start x="0" y="0"/>
                    <wp:lineTo x="0" y="21538"/>
                    <wp:lineTo x="21561" y="21538"/>
                    <wp:lineTo x="21561" y="0"/>
                    <wp:lineTo x="0" y="0"/>
                  </wp:wrapPolygon>
                </wp:wrapTight>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324225"/>
                        </a:xfrm>
                        <a:prstGeom prst="rect">
                          <a:avLst/>
                        </a:prstGeom>
                        <a:solidFill>
                          <a:srgbClr val="FFFFFF"/>
                        </a:solidFill>
                        <a:ln w="9525">
                          <a:noFill/>
                          <a:miter lim="800000"/>
                          <a:headEnd/>
                          <a:tailEnd/>
                        </a:ln>
                      </wps:spPr>
                      <wps:txbx>
                        <w:txbxContent>
                          <w:p w:rsidR="003A3B21" w:rsidRDefault="003A3B21" w:rsidP="003A3B21">
                            <w:pPr>
                              <w:jc w:val="distribute"/>
                            </w:pPr>
                            <w:r>
                              <w:rPr>
                                <w:noProof/>
                              </w:rPr>
                              <w:drawing>
                                <wp:inline distT="0" distB="0" distL="0" distR="0" wp14:anchorId="01DF148C" wp14:editId="3F03ED2C">
                                  <wp:extent cx="1628775" cy="2896205"/>
                                  <wp:effectExtent l="19050" t="19050" r="9525" b="19050"/>
                                  <wp:docPr id="16" name="图片 16"/>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a:extLst>
                                              <a:ext uri="{28A0092B-C50C-407E-A947-70E740481C1C}">
                                                <a14:useLocalDpi xmlns:a14="http://schemas.microsoft.com/office/drawing/2010/main" val="0"/>
                                              </a:ext>
                                            </a:extLst>
                                          </a:blip>
                                          <a:stretch>
                                            <a:fillRect/>
                                          </a:stretch>
                                        </pic:blipFill>
                                        <pic:spPr>
                                          <a:xfrm>
                                            <a:off x="0" y="0"/>
                                            <a:ext cx="1631381" cy="2900839"/>
                                          </a:xfrm>
                                          <a:prstGeom prst="rect">
                                            <a:avLst/>
                                          </a:prstGeom>
                                          <a:ln>
                                            <a:solidFill>
                                              <a:srgbClr val="DDDDDD"/>
                                            </a:solidFill>
                                          </a:ln>
                                        </pic:spPr>
                                      </pic:pic>
                                    </a:graphicData>
                                  </a:graphic>
                                </wp:inline>
                              </w:drawing>
                            </w:r>
                            <w:r>
                              <w:rPr>
                                <w:rFonts w:hint="eastAsia"/>
                              </w:rPr>
                              <w:t xml:space="preserve"> </w:t>
                            </w:r>
                            <w:r w:rsidR="006602C8">
                              <w:rPr>
                                <w:noProof/>
                              </w:rPr>
                              <w:drawing>
                                <wp:inline distT="0" distB="0" distL="0" distR="0">
                                  <wp:extent cx="2429382" cy="2894400"/>
                                  <wp:effectExtent l="0" t="0" r="952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w.aconf.cn_.png"/>
                                          <pic:cNvPicPr/>
                                        </pic:nvPicPr>
                                        <pic:blipFill>
                                          <a:blip r:embed="rId14">
                                            <a:extLst>
                                              <a:ext uri="{28A0092B-C50C-407E-A947-70E740481C1C}">
                                                <a14:useLocalDpi xmlns:a14="http://schemas.microsoft.com/office/drawing/2010/main" val="0"/>
                                              </a:ext>
                                            </a:extLst>
                                          </a:blip>
                                          <a:stretch>
                                            <a:fillRect/>
                                          </a:stretch>
                                        </pic:blipFill>
                                        <pic:spPr>
                                          <a:xfrm>
                                            <a:off x="0" y="0"/>
                                            <a:ext cx="2429382" cy="2894400"/>
                                          </a:xfrm>
                                          <a:prstGeom prst="rect">
                                            <a:avLst/>
                                          </a:prstGeom>
                                        </pic:spPr>
                                      </pic:pic>
                                    </a:graphicData>
                                  </a:graphic>
                                </wp:inline>
                              </w:drawing>
                            </w:r>
                          </w:p>
                          <w:p w:rsidR="003A3B21" w:rsidRDefault="003A3B21" w:rsidP="00285ED7">
                            <w:pPr>
                              <w:ind w:firstLineChars="400" w:firstLine="840"/>
                            </w:pPr>
                            <w:r>
                              <w:rPr>
                                <w:rFonts w:hint="eastAsia"/>
                              </w:rPr>
                              <w:t>艾会网</w:t>
                            </w:r>
                            <w:r>
                              <w:rPr>
                                <w:rFonts w:hint="eastAsia"/>
                              </w:rPr>
                              <w:t xml:space="preserve">APP   </w:t>
                            </w:r>
                            <w:r>
                              <w:rPr>
                                <w:rFonts w:hint="eastAsia"/>
                              </w:rPr>
                              <w:tab/>
                            </w:r>
                            <w:r>
                              <w:t xml:space="preserve">                    </w:t>
                            </w:r>
                            <w:r w:rsidR="00285ED7">
                              <w:t xml:space="preserve">       </w:t>
                            </w:r>
                            <w:r>
                              <w:rPr>
                                <w:rFonts w:hint="eastAsia"/>
                              </w:rPr>
                              <w:t>艾会网</w:t>
                            </w:r>
                            <w:r>
                              <w:t>中国站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84.65pt;width:413.25pt;height:261.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" stroked="f">
                <v:textbox>
                  <w:txbxContent>
                    <w:p w:rsidR="003A3B21" w:rsidRDefault="003A3B21" w:rsidP="003A3B21">
                      <w:pPr>
                        <w:jc w:val="distribute"/>
                      </w:pPr>
                      <w:r>
                        <w:rPr>
                          <w:noProof/>
                        </w:rPr>
                        <w:drawing>
                          <wp:inline distT="0" distB="0" distL="0" distR="0" wp14:anchorId="01DF148C" wp14:editId="3F03ED2C">
                            <wp:extent cx="1628775" cy="2896205"/>
                            <wp:effectExtent l="19050" t="19050" r="9525" b="19050"/>
                            <wp:docPr id="16" name="图片 16"/>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5">
                                      <a:extLst>
                                        <a:ext uri="{28A0092B-C50C-407E-A947-70E740481C1C}">
                                          <a14:useLocalDpi xmlns:a14="http://schemas.microsoft.com/office/drawing/2010/main" val="0"/>
                                        </a:ext>
                                      </a:extLst>
                                    </a:blip>
                                    <a:stretch>
                                      <a:fillRect/>
                                    </a:stretch>
                                  </pic:blipFill>
                                  <pic:spPr>
                                    <a:xfrm>
                                      <a:off x="0" y="0"/>
                                      <a:ext cx="1631381" cy="2900839"/>
                                    </a:xfrm>
                                    <a:prstGeom prst="rect">
                                      <a:avLst/>
                                    </a:prstGeom>
                                    <a:ln>
                                      <a:solidFill>
                                        <a:srgbClr val="DDDDDD"/>
                                      </a:solidFill>
                                    </a:ln>
                                  </pic:spPr>
                                </pic:pic>
                              </a:graphicData>
                            </a:graphic>
                          </wp:inline>
                        </w:drawing>
                      </w:r>
                      <w:r>
                        <w:rPr>
                          <w:rFonts w:hint="eastAsia"/>
                        </w:rPr>
                        <w:t xml:space="preserve"> </w:t>
                      </w:r>
                      <w:r w:rsidR="006602C8">
                        <w:rPr>
                          <w:noProof/>
                        </w:rPr>
                        <w:drawing>
                          <wp:inline distT="0" distB="0" distL="0" distR="0">
                            <wp:extent cx="2429382" cy="2894400"/>
                            <wp:effectExtent l="0" t="0" r="952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w.aconf.cn_.png"/>
                                    <pic:cNvPicPr/>
                                  </pic:nvPicPr>
                                  <pic:blipFill>
                                    <a:blip r:embed="rId16">
                                      <a:extLst>
                                        <a:ext uri="{28A0092B-C50C-407E-A947-70E740481C1C}">
                                          <a14:useLocalDpi xmlns:a14="http://schemas.microsoft.com/office/drawing/2010/main" val="0"/>
                                        </a:ext>
                                      </a:extLst>
                                    </a:blip>
                                    <a:stretch>
                                      <a:fillRect/>
                                    </a:stretch>
                                  </pic:blipFill>
                                  <pic:spPr>
                                    <a:xfrm>
                                      <a:off x="0" y="0"/>
                                      <a:ext cx="2429382" cy="2894400"/>
                                    </a:xfrm>
                                    <a:prstGeom prst="rect">
                                      <a:avLst/>
                                    </a:prstGeom>
                                  </pic:spPr>
                                </pic:pic>
                              </a:graphicData>
                            </a:graphic>
                          </wp:inline>
                        </w:drawing>
                      </w:r>
                    </w:p>
                    <w:p w:rsidR="003A3B21" w:rsidRDefault="003A3B21" w:rsidP="00285ED7">
                      <w:pPr>
                        <w:ind w:firstLineChars="400" w:firstLine="840"/>
                      </w:pPr>
                      <w:r>
                        <w:rPr>
                          <w:rFonts w:hint="eastAsia"/>
                        </w:rPr>
                        <w:t>艾会网</w:t>
                      </w:r>
                      <w:r>
                        <w:rPr>
                          <w:rFonts w:hint="eastAsia"/>
                        </w:rPr>
                        <w:t xml:space="preserve">APP   </w:t>
                      </w:r>
                      <w:r>
                        <w:rPr>
                          <w:rFonts w:hint="eastAsia"/>
                        </w:rPr>
                        <w:tab/>
                      </w:r>
                      <w:r>
                        <w:t xml:space="preserve">                    </w:t>
                      </w:r>
                      <w:r w:rsidR="00285ED7">
                        <w:t xml:space="preserve">       </w:t>
                      </w:r>
                      <w:r>
                        <w:rPr>
                          <w:rFonts w:hint="eastAsia"/>
                        </w:rPr>
                        <w:t>艾会网</w:t>
                      </w:r>
                      <w:r>
                        <w:t>中国站</w:t>
                      </w:r>
                    </w:p>
                  </w:txbxContent>
                </v:textbox>
                <w10:wrap type="tight" anchorx="margin"/>
              </v:shape>
            </w:pict>
          </mc:Fallback>
        </mc:AlternateContent>
      </w:r>
      <w:r w:rsidR="00983662" w:rsidRPr="00DA2C2A">
        <w:rPr>
          <w:rFonts w:asciiTheme="minorEastAsia" w:hAnsiTheme="minorEastAsia" w:hint="eastAsia"/>
          <w:sz w:val="24"/>
        </w:rPr>
        <w:t>艾会网</w:t>
      </w:r>
      <w:r w:rsidR="009877F1" w:rsidRPr="00DA2C2A">
        <w:rPr>
          <w:rFonts w:asciiTheme="minorEastAsia" w:hAnsiTheme="minorEastAsia" w:hint="eastAsia"/>
          <w:sz w:val="24"/>
        </w:rPr>
        <w:t>（https://www.aconf.cn）</w:t>
      </w:r>
      <w:r w:rsidR="00983662" w:rsidRPr="00DA2C2A">
        <w:rPr>
          <w:rFonts w:asciiTheme="minorEastAsia" w:hAnsiTheme="minorEastAsia" w:hint="eastAsia"/>
          <w:sz w:val="24"/>
        </w:rPr>
        <w:t>是专业的学术</w:t>
      </w:r>
      <w:r w:rsidR="004D244B" w:rsidRPr="00DA2C2A">
        <w:rPr>
          <w:rFonts w:asciiTheme="minorEastAsia" w:hAnsiTheme="minorEastAsia" w:hint="eastAsia"/>
          <w:sz w:val="24"/>
        </w:rPr>
        <w:t>活动平台，</w:t>
      </w:r>
      <w:r w:rsidR="00E11169" w:rsidRPr="00DA2C2A">
        <w:rPr>
          <w:rFonts w:asciiTheme="minorEastAsia" w:hAnsiTheme="minorEastAsia" w:hint="eastAsia"/>
          <w:sz w:val="24"/>
        </w:rPr>
        <w:t>它</w:t>
      </w:r>
      <w:r w:rsidR="004D244B" w:rsidRPr="00DA2C2A">
        <w:rPr>
          <w:rFonts w:asciiTheme="minorEastAsia" w:hAnsiTheme="minorEastAsia" w:hint="eastAsia"/>
          <w:sz w:val="24"/>
        </w:rPr>
        <w:t>服务于全世界所有与学术、科研以及行业科技有关的</w:t>
      </w:r>
      <w:r w:rsidR="00983662" w:rsidRPr="00DA2C2A">
        <w:rPr>
          <w:rFonts w:asciiTheme="minorEastAsia" w:hAnsiTheme="minorEastAsia" w:hint="eastAsia"/>
          <w:sz w:val="24"/>
        </w:rPr>
        <w:t>会议、研讨班</w:t>
      </w:r>
      <w:r w:rsidR="007869D1">
        <w:rPr>
          <w:rFonts w:asciiTheme="minorEastAsia" w:hAnsiTheme="minorEastAsia" w:hint="eastAsia"/>
          <w:sz w:val="24"/>
        </w:rPr>
        <w:t>、培训</w:t>
      </w:r>
      <w:r w:rsidR="00983662" w:rsidRPr="00DA2C2A">
        <w:rPr>
          <w:rFonts w:asciiTheme="minorEastAsia" w:hAnsiTheme="minorEastAsia" w:hint="eastAsia"/>
          <w:sz w:val="24"/>
        </w:rPr>
        <w:t>和讲座。</w:t>
      </w:r>
      <w:r w:rsidR="00E11169" w:rsidRPr="00DA2C2A">
        <w:rPr>
          <w:rFonts w:asciiTheme="minorEastAsia" w:hAnsiTheme="minorEastAsia" w:hint="eastAsia"/>
          <w:sz w:val="24"/>
        </w:rPr>
        <w:t>艾会网希望</w:t>
      </w:r>
      <w:r w:rsidR="00560D30">
        <w:rPr>
          <w:rFonts w:asciiTheme="minorEastAsia" w:hAnsiTheme="minorEastAsia" w:hint="eastAsia"/>
          <w:sz w:val="24"/>
        </w:rPr>
        <w:t>利用互联网和信息技术来帮助传统学术活动提高组织效率和效果</w:t>
      </w:r>
      <w:r w:rsidR="00E11169" w:rsidRPr="00DA2C2A">
        <w:rPr>
          <w:rFonts w:asciiTheme="minorEastAsia" w:hAnsiTheme="minorEastAsia" w:hint="eastAsia"/>
          <w:sz w:val="24"/>
        </w:rPr>
        <w:t>，渐进式地革新学术交流和知识传播方式。</w:t>
      </w:r>
    </w:p>
    <w:p w:rsidR="00E2521D" w:rsidRPr="00DA2C2A" w:rsidRDefault="001B2D5B" w:rsidP="00104DA3">
      <w:pPr>
        <w:spacing w:beforeLines="50" w:before="156" w:line="400" w:lineRule="exact"/>
        <w:ind w:firstLine="420"/>
        <w:rPr>
          <w:rFonts w:asciiTheme="minorEastAsia" w:hAnsiTheme="minorEastAsia"/>
          <w:sz w:val="24"/>
        </w:rPr>
      </w:pPr>
      <w:r w:rsidRPr="00DA2C2A">
        <w:rPr>
          <w:rFonts w:asciiTheme="minorEastAsia" w:hAnsiTheme="minorEastAsia" w:hint="eastAsia"/>
          <w:sz w:val="24"/>
        </w:rPr>
        <w:t>目前，艾会网是</w:t>
      </w:r>
      <w:r w:rsidR="00560D30">
        <w:rPr>
          <w:rFonts w:asciiTheme="minorEastAsia" w:hAnsiTheme="minorEastAsia" w:hint="eastAsia"/>
          <w:sz w:val="24"/>
        </w:rPr>
        <w:t>全球</w:t>
      </w:r>
      <w:r w:rsidRPr="00DA2C2A">
        <w:rPr>
          <w:rFonts w:asciiTheme="minorEastAsia" w:hAnsiTheme="minorEastAsia" w:hint="eastAsia"/>
          <w:sz w:val="24"/>
        </w:rPr>
        <w:t>最大的学术会议平台和领先的学术会议管理工具提供方。</w:t>
      </w:r>
    </w:p>
    <w:p w:rsidR="000F642D" w:rsidRPr="000A3729" w:rsidRDefault="002502DF" w:rsidP="000D100A">
      <w:pPr>
        <w:pStyle w:val="2"/>
        <w:numPr>
          <w:ilvl w:val="0"/>
          <w:numId w:val="27"/>
        </w:numPr>
        <w:spacing w:before="240" w:after="240" w:line="240" w:lineRule="auto"/>
        <w:rPr>
          <w:rFonts w:ascii="微软雅黑" w:eastAsia="微软雅黑" w:hAnsi="微软雅黑"/>
          <w:sz w:val="30"/>
          <w:szCs w:val="30"/>
        </w:rPr>
      </w:pPr>
      <w:bookmarkStart w:id="7" w:name="_Toc485057340"/>
      <w:bookmarkStart w:id="8" w:name="_Toc507775625"/>
      <w:r w:rsidRPr="000A3729">
        <w:rPr>
          <w:rFonts w:ascii="微软雅黑" w:eastAsia="微软雅黑" w:hAnsi="微软雅黑" w:hint="eastAsia"/>
          <w:sz w:val="30"/>
          <w:szCs w:val="30"/>
        </w:rPr>
        <w:t>学术会议</w:t>
      </w:r>
      <w:r w:rsidR="00D0346F" w:rsidRPr="000A3729">
        <w:rPr>
          <w:rFonts w:ascii="微软雅黑" w:eastAsia="微软雅黑" w:hAnsi="微软雅黑" w:hint="eastAsia"/>
          <w:sz w:val="30"/>
          <w:szCs w:val="30"/>
        </w:rPr>
        <w:t>管理</w:t>
      </w:r>
      <w:r w:rsidR="00411F70" w:rsidRPr="000A3729">
        <w:rPr>
          <w:rFonts w:ascii="微软雅黑" w:eastAsia="微软雅黑" w:hAnsi="微软雅黑" w:hint="eastAsia"/>
          <w:sz w:val="30"/>
          <w:szCs w:val="30"/>
        </w:rPr>
        <w:t>系统</w:t>
      </w:r>
      <w:bookmarkEnd w:id="7"/>
      <w:bookmarkEnd w:id="8"/>
    </w:p>
    <w:p w:rsidR="00DA2C2A" w:rsidRDefault="006A299D" w:rsidP="00DA2C2A">
      <w:pPr>
        <w:spacing w:beforeLines="50" w:before="156" w:line="400" w:lineRule="exact"/>
        <w:ind w:firstLine="420"/>
        <w:rPr>
          <w:rFonts w:asciiTheme="minorEastAsia" w:hAnsiTheme="minorEastAsia"/>
          <w:sz w:val="24"/>
        </w:rPr>
      </w:pPr>
      <w:r w:rsidRPr="00DA2C2A">
        <w:rPr>
          <w:rFonts w:asciiTheme="minorEastAsia" w:hAnsiTheme="minorEastAsia" w:hint="eastAsia"/>
          <w:sz w:val="24"/>
        </w:rPr>
        <w:t>艾会网</w:t>
      </w:r>
      <w:r w:rsidR="00DA2C2A" w:rsidRPr="00DA2C2A">
        <w:rPr>
          <w:rFonts w:asciiTheme="minorEastAsia" w:hAnsiTheme="minorEastAsia"/>
          <w:sz w:val="24"/>
        </w:rPr>
        <w:t>学术会议办会系统是专业的学术活动全周期管理</w:t>
      </w:r>
      <w:r w:rsidR="00DA2C2A" w:rsidRPr="00DA2C2A">
        <w:rPr>
          <w:rFonts w:asciiTheme="minorEastAsia" w:hAnsiTheme="minorEastAsia" w:hint="eastAsia"/>
          <w:sz w:val="24"/>
        </w:rPr>
        <w:t>SAAS</w:t>
      </w:r>
      <w:r w:rsidR="00DA2C2A" w:rsidRPr="00DA2C2A">
        <w:rPr>
          <w:rFonts w:asciiTheme="minorEastAsia" w:hAnsiTheme="minorEastAsia"/>
          <w:sz w:val="24"/>
        </w:rPr>
        <w:t>软件</w:t>
      </w:r>
      <w:r w:rsidR="00DA2C2A" w:rsidRPr="00DA2C2A">
        <w:rPr>
          <w:rFonts w:asciiTheme="minorEastAsia" w:hAnsiTheme="minorEastAsia" w:hint="eastAsia"/>
          <w:sz w:val="24"/>
        </w:rPr>
        <w:t>，</w:t>
      </w:r>
      <w:r w:rsidR="00EB4655" w:rsidRPr="00DA2C2A">
        <w:rPr>
          <w:rFonts w:asciiTheme="minorEastAsia" w:hAnsiTheme="minorEastAsia" w:hint="eastAsia"/>
          <w:sz w:val="24"/>
        </w:rPr>
        <w:t>它可以给各种规模的学术会议</w:t>
      </w:r>
      <w:r w:rsidR="00DA2C2A">
        <w:rPr>
          <w:rFonts w:asciiTheme="minorEastAsia" w:hAnsiTheme="minorEastAsia" w:hint="eastAsia"/>
          <w:sz w:val="24"/>
        </w:rPr>
        <w:t>、研讨会以及讲座提供</w:t>
      </w:r>
      <w:r w:rsidR="00EB4655" w:rsidRPr="00DA2C2A">
        <w:rPr>
          <w:rFonts w:asciiTheme="minorEastAsia" w:hAnsiTheme="minorEastAsia" w:hint="eastAsia"/>
          <w:sz w:val="24"/>
        </w:rPr>
        <w:t>全周期的</w:t>
      </w:r>
      <w:r w:rsidR="00DA2C2A">
        <w:rPr>
          <w:rFonts w:asciiTheme="minorEastAsia" w:hAnsiTheme="minorEastAsia" w:hint="eastAsia"/>
          <w:sz w:val="24"/>
        </w:rPr>
        <w:t>线上</w:t>
      </w:r>
      <w:r w:rsidR="00DA2C2A">
        <w:rPr>
          <w:rFonts w:asciiTheme="minorEastAsia" w:hAnsiTheme="minorEastAsia"/>
          <w:sz w:val="24"/>
        </w:rPr>
        <w:t>线下的</w:t>
      </w:r>
      <w:r w:rsidR="00EB4655" w:rsidRPr="00DA2C2A">
        <w:rPr>
          <w:rFonts w:asciiTheme="minorEastAsia" w:hAnsiTheme="minorEastAsia" w:hint="eastAsia"/>
          <w:sz w:val="24"/>
        </w:rPr>
        <w:t>会务</w:t>
      </w:r>
      <w:r w:rsidR="00DA2C2A">
        <w:rPr>
          <w:rFonts w:asciiTheme="minorEastAsia" w:hAnsiTheme="minorEastAsia" w:hint="eastAsia"/>
          <w:sz w:val="24"/>
        </w:rPr>
        <w:t>支持</w:t>
      </w:r>
      <w:r w:rsidR="00C134AF" w:rsidRPr="00DA2C2A">
        <w:rPr>
          <w:rFonts w:asciiTheme="minorEastAsia" w:hAnsiTheme="minorEastAsia" w:hint="eastAsia"/>
          <w:sz w:val="24"/>
        </w:rPr>
        <w:t>。</w:t>
      </w:r>
    </w:p>
    <w:p w:rsidR="00626A38" w:rsidRDefault="00C21C38" w:rsidP="00DA2C2A">
      <w:pPr>
        <w:spacing w:beforeLines="50" w:before="156" w:line="400" w:lineRule="exact"/>
        <w:ind w:firstLine="420"/>
        <w:rPr>
          <w:rFonts w:asciiTheme="minorEastAsia" w:hAnsiTheme="minorEastAsia"/>
          <w:sz w:val="24"/>
        </w:rPr>
      </w:pPr>
      <w:r w:rsidRPr="00DA2C2A">
        <w:rPr>
          <w:rFonts w:asciiTheme="minorEastAsia" w:hAnsiTheme="minorEastAsia" w:hint="eastAsia"/>
          <w:sz w:val="24"/>
        </w:rPr>
        <w:t>从2013年艾会</w:t>
      </w:r>
      <w:bookmarkStart w:id="9" w:name="_GoBack"/>
      <w:bookmarkEnd w:id="9"/>
      <w:r w:rsidRPr="00DA2C2A">
        <w:rPr>
          <w:rFonts w:asciiTheme="minorEastAsia" w:hAnsiTheme="minorEastAsia" w:hint="eastAsia"/>
          <w:sz w:val="24"/>
        </w:rPr>
        <w:t>网第一版办会系统上线到2017年4月1日第三版</w:t>
      </w:r>
      <w:r w:rsidR="00775CA5" w:rsidRPr="00DA2C2A">
        <w:rPr>
          <w:rFonts w:asciiTheme="minorEastAsia" w:hAnsiTheme="minorEastAsia" w:hint="eastAsia"/>
          <w:sz w:val="24"/>
        </w:rPr>
        <w:t>办会</w:t>
      </w:r>
      <w:r w:rsidRPr="00DA2C2A">
        <w:rPr>
          <w:rFonts w:asciiTheme="minorEastAsia" w:hAnsiTheme="minorEastAsia" w:hint="eastAsia"/>
          <w:sz w:val="24"/>
        </w:rPr>
        <w:t>系统上线，前后历时</w:t>
      </w:r>
      <w:r w:rsidR="00EB5138">
        <w:rPr>
          <w:rFonts w:asciiTheme="minorEastAsia" w:hAnsiTheme="minorEastAsia"/>
          <w:sz w:val="24"/>
        </w:rPr>
        <w:t>4</w:t>
      </w:r>
      <w:r w:rsidRPr="00DA2C2A">
        <w:rPr>
          <w:rFonts w:asciiTheme="minorEastAsia" w:hAnsiTheme="minorEastAsia" w:hint="eastAsia"/>
          <w:sz w:val="24"/>
        </w:rPr>
        <w:t>年，不断改进和完善</w:t>
      </w:r>
      <w:r w:rsidR="00E85596" w:rsidRPr="00DA2C2A">
        <w:rPr>
          <w:rFonts w:asciiTheme="minorEastAsia" w:hAnsiTheme="minorEastAsia" w:hint="eastAsia"/>
          <w:sz w:val="24"/>
        </w:rPr>
        <w:t>的</w:t>
      </w:r>
      <w:r w:rsidRPr="00DA2C2A">
        <w:rPr>
          <w:rFonts w:asciiTheme="minorEastAsia" w:hAnsiTheme="minorEastAsia" w:hint="eastAsia"/>
          <w:sz w:val="24"/>
        </w:rPr>
        <w:t>会议系统，让办会更加便利。</w:t>
      </w:r>
    </w:p>
    <w:p w:rsidR="00AE1B66" w:rsidRPr="004C6F1E" w:rsidRDefault="00AE1B66" w:rsidP="000D100A">
      <w:pPr>
        <w:pStyle w:val="a6"/>
        <w:numPr>
          <w:ilvl w:val="0"/>
          <w:numId w:val="29"/>
        </w:numPr>
        <w:spacing w:before="160" w:after="160"/>
        <w:ind w:firstLineChars="0"/>
        <w:outlineLvl w:val="2"/>
        <w:rPr>
          <w:rFonts w:asciiTheme="minorEastAsia" w:hAnsiTheme="minorEastAsia"/>
          <w:b/>
          <w:sz w:val="22"/>
        </w:rPr>
      </w:pPr>
      <w:bookmarkStart w:id="10" w:name="_Toc485057341"/>
      <w:bookmarkStart w:id="11" w:name="_Toc507775626"/>
      <w:r w:rsidRPr="004C6F1E">
        <w:rPr>
          <w:rFonts w:ascii="微软雅黑" w:eastAsia="微软雅黑" w:hAnsi="微软雅黑" w:hint="eastAsia"/>
          <w:b/>
          <w:sz w:val="24"/>
          <w:szCs w:val="28"/>
        </w:rPr>
        <w:t>版本划分</w:t>
      </w:r>
      <w:bookmarkEnd w:id="10"/>
      <w:bookmarkEnd w:id="11"/>
    </w:p>
    <w:p w:rsidR="004D244B" w:rsidRPr="00DA2C2A" w:rsidRDefault="00775CA5" w:rsidP="00DA2C2A">
      <w:pPr>
        <w:spacing w:beforeLines="50" w:before="156" w:line="400" w:lineRule="exact"/>
        <w:ind w:firstLine="420"/>
        <w:rPr>
          <w:rFonts w:asciiTheme="minorEastAsia" w:hAnsiTheme="minorEastAsia"/>
          <w:sz w:val="24"/>
        </w:rPr>
      </w:pPr>
      <w:r w:rsidRPr="00DA2C2A">
        <w:rPr>
          <w:rFonts w:asciiTheme="minorEastAsia" w:hAnsiTheme="minorEastAsia" w:hint="eastAsia"/>
          <w:sz w:val="24"/>
        </w:rPr>
        <w:t>艾会网</w:t>
      </w:r>
      <w:r w:rsidR="00AE1B66">
        <w:rPr>
          <w:rFonts w:asciiTheme="minorEastAsia" w:hAnsiTheme="minorEastAsia" w:hint="eastAsia"/>
          <w:sz w:val="24"/>
        </w:rPr>
        <w:t>学术</w:t>
      </w:r>
      <w:r w:rsidR="00DD768F">
        <w:rPr>
          <w:rFonts w:asciiTheme="minorEastAsia" w:hAnsiTheme="minorEastAsia" w:hint="eastAsia"/>
          <w:sz w:val="24"/>
        </w:rPr>
        <w:t>会议</w:t>
      </w:r>
      <w:r w:rsidRPr="00DA2C2A">
        <w:rPr>
          <w:rFonts w:asciiTheme="minorEastAsia" w:hAnsiTheme="minorEastAsia" w:hint="eastAsia"/>
          <w:sz w:val="24"/>
        </w:rPr>
        <w:t>办会系统</w:t>
      </w:r>
      <w:r w:rsidR="004D244B" w:rsidRPr="00DA2C2A">
        <w:rPr>
          <w:rFonts w:asciiTheme="minorEastAsia" w:hAnsiTheme="minorEastAsia" w:hint="eastAsia"/>
          <w:sz w:val="24"/>
        </w:rPr>
        <w:t>分</w:t>
      </w:r>
      <w:r w:rsidR="002357F1">
        <w:rPr>
          <w:rFonts w:asciiTheme="minorEastAsia" w:hAnsiTheme="minorEastAsia" w:hint="eastAsia"/>
          <w:sz w:val="24"/>
        </w:rPr>
        <w:t>为</w:t>
      </w:r>
      <w:r w:rsidR="004D244B" w:rsidRPr="00DA2C2A">
        <w:rPr>
          <w:rFonts w:asciiTheme="minorEastAsia" w:hAnsiTheme="minorEastAsia" w:hint="eastAsia"/>
          <w:sz w:val="24"/>
        </w:rPr>
        <w:t>单会版</w:t>
      </w:r>
      <w:r w:rsidR="00AE1B66">
        <w:rPr>
          <w:rFonts w:asciiTheme="minorEastAsia" w:hAnsiTheme="minorEastAsia" w:hint="eastAsia"/>
          <w:sz w:val="24"/>
        </w:rPr>
        <w:t>、</w:t>
      </w:r>
      <w:r w:rsidR="004D244B" w:rsidRPr="00DA2C2A">
        <w:rPr>
          <w:rFonts w:asciiTheme="minorEastAsia" w:hAnsiTheme="minorEastAsia" w:hint="eastAsia"/>
          <w:sz w:val="24"/>
        </w:rPr>
        <w:t>机构版</w:t>
      </w:r>
      <w:r w:rsidR="00EB5138">
        <w:rPr>
          <w:rFonts w:asciiTheme="minorEastAsia" w:hAnsiTheme="minorEastAsia" w:hint="eastAsia"/>
          <w:sz w:val="24"/>
        </w:rPr>
        <w:t>和</w:t>
      </w:r>
      <w:r w:rsidR="00AE1B66">
        <w:rPr>
          <w:rFonts w:asciiTheme="minorEastAsia" w:hAnsiTheme="minorEastAsia" w:hint="eastAsia"/>
          <w:sz w:val="24"/>
        </w:rPr>
        <w:t>知识库版</w:t>
      </w:r>
      <w:r w:rsidR="00560D30">
        <w:rPr>
          <w:rFonts w:asciiTheme="minorEastAsia" w:hAnsiTheme="minorEastAsia"/>
          <w:sz w:val="24"/>
        </w:rPr>
        <w:t>三</w:t>
      </w:r>
      <w:r w:rsidR="004D244B" w:rsidRPr="00DA2C2A">
        <w:rPr>
          <w:rFonts w:asciiTheme="minorEastAsia" w:hAnsiTheme="minorEastAsia" w:hint="eastAsia"/>
          <w:sz w:val="24"/>
        </w:rPr>
        <w:t>种：</w:t>
      </w:r>
    </w:p>
    <w:p w:rsidR="009C386B" w:rsidRPr="009C386B" w:rsidRDefault="004D244B" w:rsidP="009C386B">
      <w:pPr>
        <w:pStyle w:val="a6"/>
        <w:numPr>
          <w:ilvl w:val="0"/>
          <w:numId w:val="14"/>
        </w:numPr>
        <w:spacing w:beforeLines="50" w:before="156" w:line="400" w:lineRule="exact"/>
        <w:ind w:left="777" w:firstLineChars="0" w:hanging="357"/>
        <w:outlineLvl w:val="3"/>
        <w:rPr>
          <w:rFonts w:ascii="微软雅黑" w:eastAsia="微软雅黑" w:hAnsi="微软雅黑"/>
          <w:b/>
          <w:sz w:val="24"/>
        </w:rPr>
      </w:pPr>
      <w:bookmarkStart w:id="12" w:name="_Ref485051827"/>
      <w:r w:rsidRPr="000750E2">
        <w:rPr>
          <w:rFonts w:ascii="微软雅黑" w:eastAsia="微软雅黑" w:hAnsi="微软雅黑" w:hint="eastAsia"/>
          <w:b/>
          <w:sz w:val="24"/>
        </w:rPr>
        <w:t>单会版</w:t>
      </w:r>
      <w:bookmarkEnd w:id="12"/>
    </w:p>
    <w:p w:rsidR="004D244B" w:rsidRPr="000750E2" w:rsidRDefault="00667255" w:rsidP="000750E2">
      <w:pPr>
        <w:spacing w:beforeLines="50" w:before="156" w:line="400" w:lineRule="exact"/>
        <w:ind w:firstLine="420"/>
        <w:rPr>
          <w:rFonts w:asciiTheme="minorEastAsia" w:hAnsiTheme="minorEastAsia"/>
          <w:sz w:val="24"/>
        </w:rPr>
      </w:pPr>
      <w:r>
        <w:rPr>
          <w:rFonts w:asciiTheme="minorEastAsia" w:hAnsiTheme="minorEastAsia" w:hint="eastAsia"/>
          <w:sz w:val="24"/>
        </w:rPr>
        <w:t>单会版</w:t>
      </w:r>
      <w:r w:rsidR="004D244B" w:rsidRPr="000750E2">
        <w:rPr>
          <w:rFonts w:asciiTheme="minorEastAsia" w:hAnsiTheme="minorEastAsia" w:hint="eastAsia"/>
          <w:sz w:val="24"/>
        </w:rPr>
        <w:t>满足单个</w:t>
      </w:r>
      <w:r w:rsidR="00AF0AE2" w:rsidRPr="000750E2">
        <w:rPr>
          <w:rFonts w:asciiTheme="minorEastAsia" w:hAnsiTheme="minorEastAsia" w:hint="eastAsia"/>
          <w:sz w:val="24"/>
        </w:rPr>
        <w:t>学术活动的</w:t>
      </w:r>
      <w:r w:rsidR="005F24FE">
        <w:rPr>
          <w:rFonts w:asciiTheme="minorEastAsia" w:hAnsiTheme="minorEastAsia" w:hint="eastAsia"/>
          <w:sz w:val="24"/>
        </w:rPr>
        <w:t>需求。</w:t>
      </w:r>
    </w:p>
    <w:p w:rsidR="000750E2" w:rsidRPr="000750E2" w:rsidRDefault="004D244B" w:rsidP="000750E2">
      <w:pPr>
        <w:pStyle w:val="a6"/>
        <w:numPr>
          <w:ilvl w:val="0"/>
          <w:numId w:val="14"/>
        </w:numPr>
        <w:spacing w:beforeLines="50" w:before="156" w:line="400" w:lineRule="exact"/>
        <w:ind w:left="777" w:firstLineChars="0" w:hanging="357"/>
        <w:outlineLvl w:val="3"/>
        <w:rPr>
          <w:rFonts w:ascii="微软雅黑" w:eastAsia="微软雅黑" w:hAnsi="微软雅黑"/>
          <w:b/>
          <w:sz w:val="24"/>
        </w:rPr>
      </w:pPr>
      <w:r w:rsidRPr="000750E2">
        <w:rPr>
          <w:rFonts w:ascii="微软雅黑" w:eastAsia="微软雅黑" w:hAnsi="微软雅黑" w:hint="eastAsia"/>
          <w:b/>
          <w:sz w:val="24"/>
        </w:rPr>
        <w:t>机构版</w:t>
      </w:r>
    </w:p>
    <w:p w:rsidR="00C3202F" w:rsidRDefault="002357F1" w:rsidP="00C3202F">
      <w:pPr>
        <w:spacing w:beforeLines="50" w:before="156" w:line="400" w:lineRule="exact"/>
        <w:ind w:firstLine="420"/>
        <w:rPr>
          <w:rFonts w:asciiTheme="minorEastAsia" w:hAnsiTheme="minorEastAsia"/>
          <w:sz w:val="24"/>
        </w:rPr>
      </w:pPr>
      <w:r>
        <w:rPr>
          <w:rFonts w:asciiTheme="minorEastAsia" w:hAnsiTheme="minorEastAsia" w:hint="eastAsia"/>
          <w:sz w:val="24"/>
        </w:rPr>
        <w:t>机构版</w:t>
      </w:r>
      <w:r w:rsidR="004D244B" w:rsidRPr="00DA2C2A">
        <w:rPr>
          <w:rFonts w:asciiTheme="minorEastAsia" w:hAnsiTheme="minorEastAsia" w:hint="eastAsia"/>
          <w:sz w:val="24"/>
        </w:rPr>
        <w:t>满足学会、协会、科研机构、</w:t>
      </w:r>
      <w:r w:rsidR="00C3202F">
        <w:rPr>
          <w:rFonts w:asciiTheme="minorEastAsia" w:hAnsiTheme="minorEastAsia" w:hint="eastAsia"/>
          <w:sz w:val="24"/>
        </w:rPr>
        <w:t>医院、企业、</w:t>
      </w:r>
      <w:r w:rsidR="004D244B" w:rsidRPr="00DA2C2A">
        <w:rPr>
          <w:rFonts w:asciiTheme="minorEastAsia" w:hAnsiTheme="minorEastAsia" w:hint="eastAsia"/>
          <w:sz w:val="24"/>
        </w:rPr>
        <w:t>会务公司等办会机构的</w:t>
      </w:r>
      <w:r w:rsidR="00C3202F">
        <w:rPr>
          <w:rFonts w:asciiTheme="minorEastAsia" w:hAnsiTheme="minorEastAsia" w:hint="eastAsia"/>
          <w:sz w:val="24"/>
        </w:rPr>
        <w:t>多</w:t>
      </w:r>
      <w:r>
        <w:rPr>
          <w:rFonts w:asciiTheme="minorEastAsia" w:hAnsiTheme="minorEastAsia" w:hint="eastAsia"/>
          <w:sz w:val="24"/>
        </w:rPr>
        <w:lastRenderedPageBreak/>
        <w:t>个</w:t>
      </w:r>
      <w:r w:rsidR="00C3202F">
        <w:rPr>
          <w:rFonts w:asciiTheme="minorEastAsia" w:hAnsiTheme="minorEastAsia" w:hint="eastAsia"/>
          <w:sz w:val="24"/>
        </w:rPr>
        <w:t>学术活动</w:t>
      </w:r>
      <w:r w:rsidR="004D244B" w:rsidRPr="00DA2C2A">
        <w:rPr>
          <w:rFonts w:asciiTheme="minorEastAsia" w:hAnsiTheme="minorEastAsia" w:hint="eastAsia"/>
          <w:sz w:val="24"/>
        </w:rPr>
        <w:t>管理需求。</w:t>
      </w:r>
    </w:p>
    <w:p w:rsidR="000750E2" w:rsidRPr="000750E2" w:rsidRDefault="00DA2C2A" w:rsidP="00C3202F">
      <w:pPr>
        <w:pStyle w:val="a6"/>
        <w:numPr>
          <w:ilvl w:val="0"/>
          <w:numId w:val="14"/>
        </w:numPr>
        <w:spacing w:beforeLines="50" w:before="156" w:line="400" w:lineRule="exact"/>
        <w:ind w:left="777" w:firstLineChars="0" w:hanging="357"/>
        <w:outlineLvl w:val="3"/>
        <w:rPr>
          <w:rFonts w:ascii="微软雅黑" w:eastAsia="微软雅黑" w:hAnsi="微软雅黑"/>
          <w:b/>
          <w:sz w:val="24"/>
        </w:rPr>
      </w:pPr>
      <w:r w:rsidRPr="000750E2">
        <w:rPr>
          <w:rFonts w:ascii="微软雅黑" w:eastAsia="微软雅黑" w:hAnsi="微软雅黑" w:hint="eastAsia"/>
          <w:b/>
          <w:sz w:val="24"/>
        </w:rPr>
        <w:t>知识库版</w:t>
      </w:r>
    </w:p>
    <w:p w:rsidR="00DA2C2A" w:rsidRDefault="00CD26B8" w:rsidP="00DA2C2A">
      <w:pPr>
        <w:spacing w:beforeLines="50" w:before="156" w:line="400" w:lineRule="exact"/>
        <w:ind w:firstLine="420"/>
        <w:rPr>
          <w:rFonts w:asciiTheme="minorEastAsia" w:hAnsiTheme="minorEastAsia"/>
          <w:sz w:val="24"/>
        </w:rPr>
      </w:pPr>
      <w:r>
        <w:rPr>
          <w:rFonts w:asciiTheme="minorEastAsia" w:hAnsiTheme="minorEastAsia" w:hint="eastAsia"/>
          <w:sz w:val="24"/>
        </w:rPr>
        <w:t>此版在</w:t>
      </w:r>
      <w:r w:rsidR="00DA2C2A" w:rsidRPr="00DA2C2A">
        <w:rPr>
          <w:rFonts w:asciiTheme="minorEastAsia" w:hAnsiTheme="minorEastAsia" w:hint="eastAsia"/>
          <w:sz w:val="24"/>
        </w:rPr>
        <w:t>机构版</w:t>
      </w:r>
      <w:r>
        <w:rPr>
          <w:rFonts w:asciiTheme="minorEastAsia" w:hAnsiTheme="minorEastAsia" w:hint="eastAsia"/>
          <w:sz w:val="24"/>
        </w:rPr>
        <w:t>的基础上增加</w:t>
      </w:r>
      <w:r w:rsidR="00DA2C2A" w:rsidRPr="00DA2C2A">
        <w:rPr>
          <w:rFonts w:asciiTheme="minorEastAsia" w:hAnsiTheme="minorEastAsia" w:hint="eastAsia"/>
          <w:sz w:val="24"/>
        </w:rPr>
        <w:t>机构知识库</w:t>
      </w:r>
      <w:r>
        <w:rPr>
          <w:rFonts w:asciiTheme="minorEastAsia" w:hAnsiTheme="minorEastAsia" w:hint="eastAsia"/>
          <w:sz w:val="24"/>
        </w:rPr>
        <w:t>等</w:t>
      </w:r>
      <w:r w:rsidR="00DA2C2A" w:rsidRPr="00DA2C2A">
        <w:rPr>
          <w:rFonts w:asciiTheme="minorEastAsia" w:hAnsiTheme="minorEastAsia" w:hint="eastAsia"/>
          <w:sz w:val="24"/>
        </w:rPr>
        <w:t>功能。</w:t>
      </w:r>
    </w:p>
    <w:p w:rsidR="009C386B" w:rsidRDefault="00E63AD7" w:rsidP="00DA2C2A">
      <w:pPr>
        <w:spacing w:beforeLines="50" w:before="156" w:line="400" w:lineRule="exact"/>
        <w:ind w:firstLine="420"/>
        <w:rPr>
          <w:rFonts w:asciiTheme="minorEastAsia" w:hAnsiTheme="minorEastAsia"/>
          <w:sz w:val="24"/>
        </w:rPr>
      </w:pPr>
      <w:r>
        <w:rPr>
          <w:rFonts w:asciiTheme="minorEastAsia" w:hAnsiTheme="minorEastAsia" w:hint="eastAsia"/>
          <w:sz w:val="24"/>
        </w:rPr>
        <w:t>知识库版在机构版的基础上，增加了机构知识库管理功能：包括报告视频和PPT统一存储，并向机构内部分享，并可选择性对外开放</w:t>
      </w:r>
      <w:r w:rsidR="00374060">
        <w:rPr>
          <w:rFonts w:asciiTheme="minorEastAsia" w:hAnsiTheme="minorEastAsia" w:hint="eastAsia"/>
          <w:sz w:val="24"/>
        </w:rPr>
        <w:t>获取</w:t>
      </w:r>
      <w:r>
        <w:rPr>
          <w:rFonts w:asciiTheme="minorEastAsia" w:hAnsiTheme="minorEastAsia" w:hint="eastAsia"/>
          <w:sz w:val="24"/>
        </w:rPr>
        <w:t>。</w:t>
      </w:r>
    </w:p>
    <w:p w:rsidR="00AC074D" w:rsidRPr="00E63AD7" w:rsidRDefault="00AC074D" w:rsidP="00DA2C2A">
      <w:pPr>
        <w:spacing w:beforeLines="50" w:before="156" w:line="400" w:lineRule="exact"/>
        <w:ind w:firstLine="420"/>
        <w:rPr>
          <w:rFonts w:asciiTheme="minorEastAsia" w:hAnsiTheme="minorEastAsia"/>
          <w:sz w:val="24"/>
        </w:rPr>
      </w:pPr>
      <w:r>
        <w:rPr>
          <w:rFonts w:asciiTheme="minorEastAsia" w:hAnsiTheme="minorEastAsia"/>
          <w:sz w:val="24"/>
        </w:rPr>
        <w:t>艾会网为学术会议办会系统知识库版</w:t>
      </w:r>
      <w:r>
        <w:rPr>
          <w:rFonts w:asciiTheme="minorEastAsia" w:hAnsiTheme="minorEastAsia" w:hint="eastAsia"/>
          <w:sz w:val="24"/>
        </w:rPr>
        <w:t>的用户提供了数据采集、整理加工和存储服务</w:t>
      </w:r>
      <w:r w:rsidR="001F6A79">
        <w:rPr>
          <w:rFonts w:asciiTheme="minorEastAsia" w:hAnsiTheme="minorEastAsia" w:hint="eastAsia"/>
          <w:sz w:val="24"/>
        </w:rPr>
        <w:t>等知识库建设服务</w:t>
      </w:r>
      <w:r>
        <w:rPr>
          <w:rFonts w:asciiTheme="minorEastAsia" w:hAnsiTheme="minorEastAsia" w:hint="eastAsia"/>
          <w:sz w:val="24"/>
        </w:rPr>
        <w:t>。</w:t>
      </w:r>
    </w:p>
    <w:p w:rsidR="00D51539" w:rsidRPr="004C6F1E" w:rsidRDefault="00D51539" w:rsidP="000D100A">
      <w:pPr>
        <w:pStyle w:val="a6"/>
        <w:numPr>
          <w:ilvl w:val="0"/>
          <w:numId w:val="29"/>
        </w:numPr>
        <w:spacing w:before="160" w:after="160"/>
        <w:ind w:left="0" w:firstLineChars="0" w:firstLine="0"/>
        <w:outlineLvl w:val="2"/>
        <w:rPr>
          <w:rFonts w:ascii="微软雅黑" w:eastAsia="微软雅黑" w:hAnsi="微软雅黑"/>
          <w:b/>
          <w:sz w:val="24"/>
          <w:szCs w:val="28"/>
        </w:rPr>
      </w:pPr>
      <w:bookmarkStart w:id="13" w:name="_Toc485057342"/>
      <w:bookmarkStart w:id="14" w:name="_Toc507775627"/>
      <w:r w:rsidRPr="004C6F1E">
        <w:rPr>
          <w:rFonts w:ascii="微软雅黑" w:eastAsia="微软雅黑" w:hAnsi="微软雅黑" w:hint="eastAsia"/>
          <w:b/>
          <w:sz w:val="24"/>
          <w:szCs w:val="28"/>
        </w:rPr>
        <w:t>系统特色</w:t>
      </w:r>
      <w:bookmarkEnd w:id="13"/>
      <w:bookmarkEnd w:id="14"/>
    </w:p>
    <w:p w:rsidR="00D51539" w:rsidRDefault="00074FE2" w:rsidP="00451337">
      <w:pPr>
        <w:pStyle w:val="a6"/>
        <w:numPr>
          <w:ilvl w:val="0"/>
          <w:numId w:val="17"/>
        </w:numPr>
        <w:spacing w:beforeLines="50" w:before="156" w:line="400" w:lineRule="exact"/>
        <w:ind w:firstLineChars="0"/>
        <w:outlineLvl w:val="3"/>
        <w:rPr>
          <w:rFonts w:ascii="微软雅黑" w:eastAsia="微软雅黑" w:hAnsi="微软雅黑"/>
          <w:b/>
          <w:sz w:val="24"/>
        </w:rPr>
      </w:pPr>
      <w:r>
        <w:rPr>
          <w:rFonts w:ascii="微软雅黑" w:eastAsia="微软雅黑" w:hAnsi="微软雅黑" w:hint="eastAsia"/>
          <w:b/>
          <w:sz w:val="24"/>
        </w:rPr>
        <w:t>多方位</w:t>
      </w:r>
      <w:r w:rsidR="00451337" w:rsidRPr="00451337">
        <w:rPr>
          <w:rFonts w:ascii="微软雅黑" w:eastAsia="微软雅黑" w:hAnsi="微软雅黑" w:hint="eastAsia"/>
          <w:b/>
          <w:sz w:val="24"/>
        </w:rPr>
        <w:t>发布</w:t>
      </w:r>
    </w:p>
    <w:p w:rsidR="00451337" w:rsidRPr="00451337" w:rsidRDefault="00451337" w:rsidP="00451337">
      <w:pPr>
        <w:spacing w:beforeLines="50" w:before="156" w:line="400" w:lineRule="exact"/>
        <w:ind w:firstLine="420"/>
        <w:rPr>
          <w:rFonts w:asciiTheme="minorEastAsia" w:hAnsiTheme="minorEastAsia"/>
          <w:sz w:val="24"/>
        </w:rPr>
      </w:pPr>
      <w:r w:rsidRPr="00451337">
        <w:rPr>
          <w:rFonts w:asciiTheme="minorEastAsia" w:hAnsiTheme="minorEastAsia"/>
          <w:sz w:val="24"/>
        </w:rPr>
        <w:t>使用艾会网学术活动管理系统</w:t>
      </w:r>
      <w:r w:rsidRPr="00451337">
        <w:rPr>
          <w:rFonts w:asciiTheme="minorEastAsia" w:hAnsiTheme="minorEastAsia" w:hint="eastAsia"/>
          <w:sz w:val="24"/>
        </w:rPr>
        <w:t>，</w:t>
      </w:r>
      <w:r w:rsidRPr="00451337">
        <w:rPr>
          <w:rFonts w:asciiTheme="minorEastAsia" w:hAnsiTheme="minorEastAsia"/>
          <w:sz w:val="24"/>
        </w:rPr>
        <w:t>意味着您可以选择将您的会议信息发布到艾会网的多个信息发布平台</w:t>
      </w:r>
      <w:r w:rsidRPr="00451337">
        <w:rPr>
          <w:rFonts w:asciiTheme="minorEastAsia" w:hAnsiTheme="minorEastAsia" w:hint="eastAsia"/>
          <w:sz w:val="24"/>
        </w:rPr>
        <w:t>：艾会网中国站、艾会网全球站和艾会网APP。</w:t>
      </w:r>
    </w:p>
    <w:p w:rsidR="00451337" w:rsidRDefault="007D6925" w:rsidP="00451337">
      <w:pPr>
        <w:pStyle w:val="a6"/>
        <w:numPr>
          <w:ilvl w:val="0"/>
          <w:numId w:val="17"/>
        </w:numPr>
        <w:spacing w:beforeLines="50" w:before="156" w:line="400" w:lineRule="exact"/>
        <w:ind w:firstLineChars="0"/>
        <w:outlineLvl w:val="3"/>
        <w:rPr>
          <w:rFonts w:ascii="微软雅黑" w:eastAsia="微软雅黑" w:hAnsi="微软雅黑"/>
          <w:b/>
          <w:sz w:val="24"/>
        </w:rPr>
      </w:pPr>
      <w:r>
        <w:rPr>
          <w:rFonts w:ascii="微软雅黑" w:eastAsia="微软雅黑" w:hAnsi="微软雅黑" w:hint="eastAsia"/>
          <w:b/>
          <w:sz w:val="24"/>
        </w:rPr>
        <w:t>全球化</w:t>
      </w:r>
    </w:p>
    <w:p w:rsidR="00451337" w:rsidRPr="007D6925" w:rsidRDefault="007D6925" w:rsidP="00451337">
      <w:pPr>
        <w:spacing w:beforeLines="50" w:before="156" w:line="400" w:lineRule="exact"/>
        <w:ind w:firstLine="420"/>
        <w:rPr>
          <w:rFonts w:asciiTheme="minorEastAsia" w:hAnsiTheme="minorEastAsia"/>
          <w:sz w:val="24"/>
        </w:rPr>
      </w:pPr>
      <w:r w:rsidRPr="007D6925">
        <w:rPr>
          <w:rFonts w:asciiTheme="minorEastAsia" w:hAnsiTheme="minorEastAsia" w:hint="eastAsia"/>
          <w:sz w:val="24"/>
        </w:rPr>
        <w:t>支付方面不仅提供支付宝、微信、银联网银等在线支付方式，还支持VISA、MASTER、J</w:t>
      </w:r>
      <w:r w:rsidRPr="007D6925">
        <w:rPr>
          <w:rFonts w:asciiTheme="minorEastAsia" w:hAnsiTheme="minorEastAsia"/>
          <w:sz w:val="24"/>
        </w:rPr>
        <w:t>CB国际信用</w:t>
      </w:r>
      <w:r w:rsidR="001A2E23">
        <w:rPr>
          <w:rFonts w:asciiTheme="minorEastAsia" w:hAnsiTheme="minorEastAsia" w:hint="eastAsia"/>
          <w:sz w:val="24"/>
        </w:rPr>
        <w:t>卡</w:t>
      </w:r>
      <w:r w:rsidRPr="007D6925">
        <w:rPr>
          <w:rFonts w:asciiTheme="minorEastAsia" w:hAnsiTheme="minorEastAsia"/>
          <w:sz w:val="24"/>
        </w:rPr>
        <w:t>支付</w:t>
      </w:r>
      <w:r w:rsidRPr="007D6925">
        <w:rPr>
          <w:rFonts w:asciiTheme="minorEastAsia" w:hAnsiTheme="minorEastAsia" w:hint="eastAsia"/>
          <w:sz w:val="24"/>
        </w:rPr>
        <w:t>，</w:t>
      </w:r>
      <w:r w:rsidRPr="007D6925">
        <w:rPr>
          <w:rFonts w:asciiTheme="minorEastAsia" w:hAnsiTheme="minorEastAsia"/>
          <w:sz w:val="24"/>
        </w:rPr>
        <w:t>支持</w:t>
      </w:r>
      <w:r w:rsidRPr="007D6925">
        <w:rPr>
          <w:rFonts w:asciiTheme="minorEastAsia" w:hAnsiTheme="minorEastAsia" w:hint="eastAsia"/>
          <w:sz w:val="24"/>
        </w:rPr>
        <w:t>13个币种。</w:t>
      </w:r>
    </w:p>
    <w:p w:rsidR="007D6925" w:rsidRDefault="007D6925" w:rsidP="00451337">
      <w:pPr>
        <w:spacing w:beforeLines="50" w:before="156" w:line="400" w:lineRule="exact"/>
        <w:ind w:firstLine="420"/>
        <w:rPr>
          <w:rFonts w:asciiTheme="minorEastAsia" w:hAnsiTheme="minorEastAsia"/>
          <w:sz w:val="24"/>
        </w:rPr>
      </w:pPr>
      <w:r>
        <w:rPr>
          <w:rFonts w:asciiTheme="minorEastAsia" w:hAnsiTheme="minorEastAsia"/>
          <w:sz w:val="24"/>
        </w:rPr>
        <w:t>会议系统可无限拓展到各种语言</w:t>
      </w:r>
      <w:r>
        <w:rPr>
          <w:rFonts w:asciiTheme="minorEastAsia" w:hAnsiTheme="minorEastAsia" w:hint="eastAsia"/>
          <w:sz w:val="24"/>
        </w:rPr>
        <w:t>，</w:t>
      </w:r>
      <w:r>
        <w:rPr>
          <w:rFonts w:asciiTheme="minorEastAsia" w:hAnsiTheme="minorEastAsia"/>
          <w:sz w:val="24"/>
        </w:rPr>
        <w:t>目前已提供简体中文和英文两种语言包</w:t>
      </w:r>
      <w:r>
        <w:rPr>
          <w:rFonts w:asciiTheme="minorEastAsia" w:hAnsiTheme="minorEastAsia" w:hint="eastAsia"/>
          <w:sz w:val="24"/>
        </w:rPr>
        <w:t>，</w:t>
      </w:r>
      <w:r>
        <w:rPr>
          <w:rFonts w:asciiTheme="minorEastAsia" w:hAnsiTheme="minorEastAsia"/>
          <w:sz w:val="24"/>
        </w:rPr>
        <w:t>可满足绝大多数学术会议的需要</w:t>
      </w:r>
      <w:r>
        <w:rPr>
          <w:rFonts w:asciiTheme="minorEastAsia" w:hAnsiTheme="minorEastAsia" w:hint="eastAsia"/>
          <w:sz w:val="24"/>
        </w:rPr>
        <w:t>。</w:t>
      </w:r>
    </w:p>
    <w:p w:rsidR="00E94698" w:rsidRDefault="00E94698" w:rsidP="00451337">
      <w:pPr>
        <w:spacing w:beforeLines="50" w:before="156" w:line="400" w:lineRule="exact"/>
        <w:ind w:firstLine="420"/>
        <w:rPr>
          <w:rFonts w:asciiTheme="minorEastAsia" w:hAnsiTheme="minorEastAsia"/>
          <w:sz w:val="24"/>
        </w:rPr>
      </w:pPr>
      <w:r>
        <w:rPr>
          <w:rFonts w:asciiTheme="minorEastAsia" w:hAnsiTheme="minorEastAsia"/>
          <w:sz w:val="24"/>
        </w:rPr>
        <w:t>提供时区转化</w:t>
      </w:r>
      <w:r>
        <w:rPr>
          <w:rFonts w:asciiTheme="minorEastAsia" w:hAnsiTheme="minorEastAsia" w:hint="eastAsia"/>
          <w:sz w:val="24"/>
        </w:rPr>
        <w:t>，</w:t>
      </w:r>
      <w:r>
        <w:rPr>
          <w:rFonts w:asciiTheme="minorEastAsia" w:hAnsiTheme="minorEastAsia"/>
          <w:sz w:val="24"/>
        </w:rPr>
        <w:t>为全球各个时区的人提供准确的时间信息</w:t>
      </w:r>
      <w:r>
        <w:rPr>
          <w:rFonts w:asciiTheme="minorEastAsia" w:hAnsiTheme="minorEastAsia" w:hint="eastAsia"/>
          <w:sz w:val="24"/>
        </w:rPr>
        <w:t>。</w:t>
      </w:r>
    </w:p>
    <w:p w:rsidR="007D6925" w:rsidRDefault="00FC54BA" w:rsidP="007D6925">
      <w:pPr>
        <w:pStyle w:val="a6"/>
        <w:numPr>
          <w:ilvl w:val="0"/>
          <w:numId w:val="17"/>
        </w:numPr>
        <w:spacing w:beforeLines="50" w:before="156" w:line="400" w:lineRule="exact"/>
        <w:ind w:firstLineChars="0"/>
        <w:outlineLvl w:val="3"/>
        <w:rPr>
          <w:rFonts w:ascii="微软雅黑" w:eastAsia="微软雅黑" w:hAnsi="微软雅黑"/>
          <w:b/>
          <w:sz w:val="24"/>
        </w:rPr>
      </w:pPr>
      <w:r>
        <w:rPr>
          <w:rFonts w:ascii="微软雅黑" w:eastAsia="微软雅黑" w:hAnsi="微软雅黑" w:hint="eastAsia"/>
          <w:b/>
          <w:sz w:val="24"/>
        </w:rPr>
        <w:t>网站可视化编辑</w:t>
      </w:r>
    </w:p>
    <w:p w:rsidR="00FC54BA" w:rsidRPr="00FC54BA" w:rsidRDefault="00FC54BA" w:rsidP="00FC54BA">
      <w:pPr>
        <w:spacing w:beforeLines="50" w:before="156" w:line="400" w:lineRule="exact"/>
        <w:ind w:firstLine="420"/>
        <w:rPr>
          <w:rFonts w:asciiTheme="minorEastAsia" w:hAnsiTheme="minorEastAsia"/>
          <w:sz w:val="24"/>
        </w:rPr>
      </w:pPr>
      <w:r w:rsidRPr="00FC54BA">
        <w:rPr>
          <w:rFonts w:asciiTheme="minorEastAsia" w:hAnsiTheme="minorEastAsia"/>
          <w:sz w:val="24"/>
        </w:rPr>
        <w:t>会议系统提供的网站建站功能</w:t>
      </w:r>
      <w:r w:rsidRPr="00FC54BA">
        <w:rPr>
          <w:rFonts w:asciiTheme="minorEastAsia" w:hAnsiTheme="minorEastAsia" w:hint="eastAsia"/>
          <w:sz w:val="24"/>
        </w:rPr>
        <w:t>，</w:t>
      </w:r>
      <w:r w:rsidRPr="00FC54BA">
        <w:rPr>
          <w:rFonts w:asciiTheme="minorEastAsia" w:hAnsiTheme="minorEastAsia"/>
          <w:sz w:val="24"/>
        </w:rPr>
        <w:t>可以</w:t>
      </w:r>
      <w:r w:rsidR="001A2E23">
        <w:rPr>
          <w:rFonts w:asciiTheme="minorEastAsia" w:hAnsiTheme="minorEastAsia" w:hint="eastAsia"/>
          <w:sz w:val="24"/>
        </w:rPr>
        <w:t>方便</w:t>
      </w:r>
      <w:r w:rsidRPr="00FC54BA">
        <w:rPr>
          <w:rFonts w:asciiTheme="minorEastAsia" w:hAnsiTheme="minorEastAsia"/>
          <w:sz w:val="24"/>
        </w:rPr>
        <w:t>的创建网页</w:t>
      </w:r>
      <w:r w:rsidRPr="00FC54BA">
        <w:rPr>
          <w:rFonts w:asciiTheme="minorEastAsia" w:hAnsiTheme="minorEastAsia" w:hint="eastAsia"/>
          <w:sz w:val="24"/>
        </w:rPr>
        <w:t>，</w:t>
      </w:r>
      <w:r w:rsidRPr="00FC54BA">
        <w:rPr>
          <w:rFonts w:asciiTheme="minorEastAsia" w:hAnsiTheme="minorEastAsia"/>
          <w:sz w:val="24"/>
        </w:rPr>
        <w:t>像word一样编辑网页</w:t>
      </w:r>
      <w:r w:rsidRPr="00FC54BA">
        <w:rPr>
          <w:rFonts w:asciiTheme="minorEastAsia" w:hAnsiTheme="minorEastAsia" w:hint="eastAsia"/>
          <w:sz w:val="24"/>
        </w:rPr>
        <w:t>。</w:t>
      </w:r>
    </w:p>
    <w:p w:rsidR="00FC54BA" w:rsidRDefault="0016043F" w:rsidP="00FC54BA">
      <w:pPr>
        <w:pStyle w:val="a6"/>
        <w:numPr>
          <w:ilvl w:val="0"/>
          <w:numId w:val="17"/>
        </w:numPr>
        <w:spacing w:beforeLines="50" w:before="156" w:line="400" w:lineRule="exact"/>
        <w:ind w:firstLineChars="0"/>
        <w:outlineLvl w:val="3"/>
        <w:rPr>
          <w:rFonts w:ascii="微软雅黑" w:eastAsia="微软雅黑" w:hAnsi="微软雅黑"/>
          <w:b/>
          <w:sz w:val="24"/>
        </w:rPr>
      </w:pPr>
      <w:r>
        <w:rPr>
          <w:rFonts w:ascii="微软雅黑" w:eastAsia="微软雅黑" w:hAnsi="微软雅黑" w:hint="eastAsia"/>
          <w:b/>
          <w:sz w:val="24"/>
        </w:rPr>
        <w:t>直播扩大了会议的影响力</w:t>
      </w:r>
    </w:p>
    <w:p w:rsidR="007D6925" w:rsidRDefault="0016043F" w:rsidP="00451337">
      <w:pPr>
        <w:spacing w:beforeLines="50" w:before="156" w:line="400" w:lineRule="exact"/>
        <w:ind w:firstLine="420"/>
        <w:rPr>
          <w:rFonts w:asciiTheme="minorEastAsia" w:hAnsiTheme="minorEastAsia"/>
          <w:sz w:val="24"/>
        </w:rPr>
      </w:pPr>
      <w:r>
        <w:rPr>
          <w:rFonts w:asciiTheme="minorEastAsia" w:hAnsiTheme="minorEastAsia" w:hint="eastAsia"/>
          <w:sz w:val="24"/>
        </w:rPr>
        <w:t>系统提供直播功能，可以让</w:t>
      </w:r>
      <w:r w:rsidR="007869D1">
        <w:rPr>
          <w:rFonts w:asciiTheme="minorEastAsia" w:hAnsiTheme="minorEastAsia" w:hint="eastAsia"/>
          <w:sz w:val="24"/>
        </w:rPr>
        <w:t>不</w:t>
      </w:r>
      <w:r>
        <w:rPr>
          <w:rFonts w:asciiTheme="minorEastAsia" w:hAnsiTheme="minorEastAsia" w:hint="eastAsia"/>
          <w:sz w:val="24"/>
        </w:rPr>
        <w:t>能到现场的人也能参与会议。</w:t>
      </w:r>
    </w:p>
    <w:p w:rsidR="0016043F" w:rsidRDefault="0016043F" w:rsidP="0016043F">
      <w:pPr>
        <w:pStyle w:val="a6"/>
        <w:numPr>
          <w:ilvl w:val="0"/>
          <w:numId w:val="17"/>
        </w:numPr>
        <w:spacing w:beforeLines="50" w:before="156" w:line="400" w:lineRule="exact"/>
        <w:ind w:firstLineChars="0"/>
        <w:outlineLvl w:val="3"/>
        <w:rPr>
          <w:rFonts w:ascii="微软雅黑" w:eastAsia="微软雅黑" w:hAnsi="微软雅黑"/>
          <w:b/>
          <w:sz w:val="24"/>
        </w:rPr>
      </w:pPr>
      <w:r w:rsidRPr="0016043F">
        <w:rPr>
          <w:rFonts w:ascii="微软雅黑" w:eastAsia="微软雅黑" w:hAnsi="微软雅黑" w:hint="eastAsia"/>
          <w:b/>
          <w:sz w:val="24"/>
        </w:rPr>
        <w:t>点播</w:t>
      </w:r>
      <w:r w:rsidR="00531950">
        <w:rPr>
          <w:rFonts w:ascii="微软雅黑" w:eastAsia="微软雅黑" w:hAnsi="微软雅黑" w:hint="eastAsia"/>
          <w:b/>
          <w:sz w:val="24"/>
        </w:rPr>
        <w:t>让学习不仅限于会议期间</w:t>
      </w:r>
    </w:p>
    <w:p w:rsidR="00531950" w:rsidRPr="00531950" w:rsidRDefault="00531950" w:rsidP="00531950">
      <w:pPr>
        <w:spacing w:beforeLines="50" w:before="156" w:line="400" w:lineRule="exact"/>
        <w:ind w:firstLine="420"/>
        <w:rPr>
          <w:rFonts w:asciiTheme="minorEastAsia" w:hAnsiTheme="minorEastAsia"/>
          <w:sz w:val="24"/>
        </w:rPr>
      </w:pPr>
      <w:r>
        <w:rPr>
          <w:rFonts w:asciiTheme="minorEastAsia" w:hAnsiTheme="minorEastAsia" w:hint="eastAsia"/>
          <w:sz w:val="24"/>
        </w:rPr>
        <w:t>系统提供视频点播功能，让参会人在会后还可以重温会议的报告内容，提高了会议的知识传播效果</w:t>
      </w:r>
      <w:r w:rsidRPr="00531950">
        <w:rPr>
          <w:rFonts w:asciiTheme="minorEastAsia" w:hAnsiTheme="minorEastAsia" w:hint="eastAsia"/>
          <w:sz w:val="24"/>
        </w:rPr>
        <w:t>。</w:t>
      </w:r>
    </w:p>
    <w:p w:rsidR="00531950" w:rsidRDefault="00531950" w:rsidP="00531950">
      <w:pPr>
        <w:pStyle w:val="a6"/>
        <w:numPr>
          <w:ilvl w:val="0"/>
          <w:numId w:val="17"/>
        </w:numPr>
        <w:spacing w:beforeLines="50" w:before="156" w:line="400" w:lineRule="exact"/>
        <w:ind w:firstLineChars="0"/>
        <w:outlineLvl w:val="3"/>
        <w:rPr>
          <w:rFonts w:ascii="微软雅黑" w:eastAsia="微软雅黑" w:hAnsi="微软雅黑"/>
          <w:b/>
          <w:sz w:val="24"/>
        </w:rPr>
      </w:pPr>
      <w:r>
        <w:rPr>
          <w:rFonts w:ascii="微软雅黑" w:eastAsia="微软雅黑" w:hAnsi="微软雅黑" w:hint="eastAsia"/>
          <w:b/>
          <w:sz w:val="24"/>
        </w:rPr>
        <w:t>即时通讯功能增加了会议的社交属性，提高会议交流效果</w:t>
      </w:r>
    </w:p>
    <w:p w:rsidR="0016043F" w:rsidRDefault="00531950" w:rsidP="0016043F">
      <w:pPr>
        <w:spacing w:beforeLines="50" w:before="156" w:line="400" w:lineRule="exact"/>
        <w:ind w:firstLine="420"/>
        <w:rPr>
          <w:rFonts w:asciiTheme="minorEastAsia" w:hAnsiTheme="minorEastAsia"/>
          <w:sz w:val="24"/>
        </w:rPr>
      </w:pPr>
      <w:r w:rsidRPr="00531950">
        <w:rPr>
          <w:rFonts w:asciiTheme="minorEastAsia" w:hAnsiTheme="minorEastAsia" w:hint="eastAsia"/>
          <w:sz w:val="24"/>
        </w:rPr>
        <w:t>通过系统的</w:t>
      </w:r>
      <w:r w:rsidR="001A2E23">
        <w:rPr>
          <w:rFonts w:asciiTheme="minorEastAsia" w:hAnsiTheme="minorEastAsia" w:hint="eastAsia"/>
          <w:sz w:val="24"/>
        </w:rPr>
        <w:t>即时</w:t>
      </w:r>
      <w:r w:rsidRPr="00531950">
        <w:rPr>
          <w:rFonts w:asciiTheme="minorEastAsia" w:hAnsiTheme="minorEastAsia" w:hint="eastAsia"/>
          <w:sz w:val="24"/>
        </w:rPr>
        <w:t>通讯功能，不仅方便参会人和会议主办方及时沟通交流</w:t>
      </w:r>
      <w:r w:rsidR="001A2E23">
        <w:rPr>
          <w:rFonts w:asciiTheme="minorEastAsia" w:hAnsiTheme="minorEastAsia" w:hint="eastAsia"/>
          <w:sz w:val="24"/>
        </w:rPr>
        <w:t>，而且</w:t>
      </w:r>
      <w:r w:rsidRPr="00531950">
        <w:rPr>
          <w:rFonts w:asciiTheme="minorEastAsia" w:hAnsiTheme="minorEastAsia" w:hint="eastAsia"/>
          <w:sz w:val="24"/>
        </w:rPr>
        <w:t>参会人之间、参会人和报告人之间还可以进行及时沟通，交换信息，从而终结参会人</w:t>
      </w:r>
      <w:r w:rsidR="001C6912">
        <w:rPr>
          <w:rFonts w:asciiTheme="minorEastAsia" w:hAnsiTheme="minorEastAsia"/>
          <w:sz w:val="24"/>
        </w:rPr>
        <w:t>为</w:t>
      </w:r>
      <w:r w:rsidRPr="00531950">
        <w:rPr>
          <w:rFonts w:asciiTheme="minorEastAsia" w:hAnsiTheme="minorEastAsia" w:hint="eastAsia"/>
          <w:sz w:val="24"/>
        </w:rPr>
        <w:t>交流而来，结果却一个人也没结识而走</w:t>
      </w:r>
      <w:r w:rsidR="001A2E23">
        <w:rPr>
          <w:rFonts w:asciiTheme="minorEastAsia" w:hAnsiTheme="minorEastAsia" w:hint="eastAsia"/>
          <w:sz w:val="24"/>
        </w:rPr>
        <w:t>的</w:t>
      </w:r>
      <w:r w:rsidR="001C6912">
        <w:rPr>
          <w:rFonts w:asciiTheme="minorEastAsia" w:hAnsiTheme="minorEastAsia" w:hint="eastAsia"/>
          <w:sz w:val="24"/>
        </w:rPr>
        <w:t>尴尬结局</w:t>
      </w:r>
      <w:r w:rsidRPr="00531950">
        <w:rPr>
          <w:rFonts w:asciiTheme="minorEastAsia" w:hAnsiTheme="minorEastAsia" w:hint="eastAsia"/>
          <w:sz w:val="24"/>
        </w:rPr>
        <w:t>。</w:t>
      </w:r>
    </w:p>
    <w:p w:rsidR="00C50F93" w:rsidRDefault="00C50F93" w:rsidP="00C50F93">
      <w:pPr>
        <w:pStyle w:val="a6"/>
        <w:numPr>
          <w:ilvl w:val="0"/>
          <w:numId w:val="17"/>
        </w:numPr>
        <w:spacing w:beforeLines="50" w:before="156" w:line="400" w:lineRule="exact"/>
        <w:ind w:firstLineChars="0"/>
        <w:outlineLvl w:val="3"/>
        <w:rPr>
          <w:rFonts w:ascii="微软雅黑" w:eastAsia="微软雅黑" w:hAnsi="微软雅黑"/>
          <w:b/>
          <w:sz w:val="24"/>
        </w:rPr>
      </w:pPr>
      <w:r>
        <w:rPr>
          <w:rFonts w:ascii="微软雅黑" w:eastAsia="微软雅黑" w:hAnsi="微软雅黑" w:hint="eastAsia"/>
          <w:b/>
          <w:sz w:val="24"/>
        </w:rPr>
        <w:t>知识库</w:t>
      </w:r>
      <w:r w:rsidR="001039B4">
        <w:rPr>
          <w:rFonts w:ascii="微软雅黑" w:eastAsia="微软雅黑" w:hAnsi="微软雅黑" w:hint="eastAsia"/>
          <w:b/>
          <w:sz w:val="24"/>
        </w:rPr>
        <w:t>，让知识留住</w:t>
      </w:r>
    </w:p>
    <w:p w:rsidR="00531950" w:rsidRDefault="001039B4" w:rsidP="0016043F">
      <w:pPr>
        <w:spacing w:beforeLines="50" w:before="156" w:line="400" w:lineRule="exact"/>
        <w:ind w:firstLine="420"/>
        <w:rPr>
          <w:rFonts w:asciiTheme="minorEastAsia" w:hAnsiTheme="minorEastAsia"/>
          <w:sz w:val="24"/>
        </w:rPr>
      </w:pPr>
      <w:r>
        <w:rPr>
          <w:rFonts w:asciiTheme="minorEastAsia" w:hAnsiTheme="minorEastAsia" w:hint="eastAsia"/>
          <w:sz w:val="24"/>
        </w:rPr>
        <w:lastRenderedPageBreak/>
        <w:t>通过系统的知识库功能，可以将会议的报告</w:t>
      </w:r>
      <w:r w:rsidR="001A2E23">
        <w:rPr>
          <w:rFonts w:asciiTheme="minorEastAsia" w:hAnsiTheme="minorEastAsia" w:hint="eastAsia"/>
          <w:sz w:val="24"/>
        </w:rPr>
        <w:t>、</w:t>
      </w:r>
      <w:r>
        <w:rPr>
          <w:rFonts w:asciiTheme="minorEastAsia" w:hAnsiTheme="minorEastAsia" w:hint="eastAsia"/>
          <w:sz w:val="24"/>
        </w:rPr>
        <w:t>视频、PPT以及相关数据进行加工，形成机构数据库</w:t>
      </w:r>
      <w:r w:rsidR="001A2E23">
        <w:rPr>
          <w:rFonts w:asciiTheme="minorEastAsia" w:hAnsiTheme="minorEastAsia" w:hint="eastAsia"/>
          <w:sz w:val="24"/>
        </w:rPr>
        <w:t>，</w:t>
      </w:r>
      <w:r>
        <w:rPr>
          <w:rFonts w:asciiTheme="minorEastAsia" w:hAnsiTheme="minorEastAsia" w:hint="eastAsia"/>
          <w:sz w:val="24"/>
        </w:rPr>
        <w:t>以便于您所在机构的会员或者员工学习。同时也可以在机构主页上展示，提高机构的形象。</w:t>
      </w:r>
    </w:p>
    <w:p w:rsidR="00957A23" w:rsidRPr="00957A23" w:rsidRDefault="00957A23" w:rsidP="00957A23">
      <w:pPr>
        <w:pStyle w:val="a6"/>
        <w:numPr>
          <w:ilvl w:val="0"/>
          <w:numId w:val="17"/>
        </w:numPr>
        <w:spacing w:beforeLines="50" w:before="156" w:line="400" w:lineRule="exact"/>
        <w:ind w:firstLineChars="0"/>
        <w:outlineLvl w:val="3"/>
        <w:rPr>
          <w:rFonts w:ascii="微软雅黑" w:eastAsia="微软雅黑" w:hAnsi="微软雅黑"/>
          <w:b/>
          <w:sz w:val="24"/>
        </w:rPr>
      </w:pPr>
      <w:r w:rsidRPr="00957A23">
        <w:rPr>
          <w:rFonts w:ascii="微软雅黑" w:eastAsia="微软雅黑" w:hAnsi="微软雅黑" w:hint="eastAsia"/>
          <w:b/>
          <w:sz w:val="24"/>
        </w:rPr>
        <w:t>多终端可用</w:t>
      </w:r>
    </w:p>
    <w:p w:rsidR="00957A23" w:rsidRDefault="00957A23" w:rsidP="00DB6FD5">
      <w:pPr>
        <w:spacing w:beforeLines="50" w:before="156" w:line="400" w:lineRule="exact"/>
        <w:ind w:firstLine="420"/>
        <w:rPr>
          <w:rFonts w:asciiTheme="minorEastAsia" w:hAnsiTheme="minorEastAsia"/>
          <w:sz w:val="24"/>
        </w:rPr>
      </w:pPr>
      <w:r>
        <w:rPr>
          <w:rFonts w:asciiTheme="minorEastAsia" w:hAnsiTheme="minorEastAsia" w:hint="eastAsia"/>
          <w:sz w:val="24"/>
        </w:rPr>
        <w:t>系统可在PC、PAD和手机上使用。</w:t>
      </w:r>
    </w:p>
    <w:p w:rsidR="00957A23" w:rsidRPr="00957A23" w:rsidRDefault="00957A23" w:rsidP="00957A23">
      <w:pPr>
        <w:pStyle w:val="a6"/>
        <w:numPr>
          <w:ilvl w:val="0"/>
          <w:numId w:val="17"/>
        </w:numPr>
        <w:spacing w:beforeLines="50" w:before="156" w:line="400" w:lineRule="exact"/>
        <w:ind w:firstLineChars="0"/>
        <w:outlineLvl w:val="3"/>
        <w:rPr>
          <w:rFonts w:ascii="微软雅黑" w:eastAsia="微软雅黑" w:hAnsi="微软雅黑"/>
          <w:b/>
          <w:sz w:val="24"/>
        </w:rPr>
      </w:pPr>
      <w:r>
        <w:rPr>
          <w:rFonts w:ascii="微软雅黑" w:eastAsia="微软雅黑" w:hAnsi="微软雅黑" w:hint="eastAsia"/>
          <w:b/>
          <w:sz w:val="24"/>
        </w:rPr>
        <w:t>线上线下支持</w:t>
      </w:r>
    </w:p>
    <w:p w:rsidR="00957A23" w:rsidRPr="00957A23" w:rsidRDefault="00957A23" w:rsidP="00957A23">
      <w:pPr>
        <w:spacing w:beforeLines="50" w:before="156" w:line="400" w:lineRule="exact"/>
        <w:ind w:firstLine="420"/>
        <w:rPr>
          <w:rFonts w:asciiTheme="minorEastAsia" w:hAnsiTheme="minorEastAsia"/>
          <w:sz w:val="24"/>
        </w:rPr>
      </w:pPr>
      <w:r>
        <w:rPr>
          <w:rFonts w:asciiTheme="minorEastAsia" w:hAnsiTheme="minorEastAsia" w:hint="eastAsia"/>
          <w:sz w:val="24"/>
        </w:rPr>
        <w:t>系统不仅支持线上的业务管理，还能支持会议现场的会议管理。通过验证码和二维码来实现签到、交友和支付等众多事务。</w:t>
      </w:r>
    </w:p>
    <w:p w:rsidR="00957A23" w:rsidRPr="00957A23" w:rsidRDefault="00957A23" w:rsidP="00957A23">
      <w:pPr>
        <w:pStyle w:val="a6"/>
        <w:numPr>
          <w:ilvl w:val="0"/>
          <w:numId w:val="17"/>
        </w:numPr>
        <w:spacing w:beforeLines="50" w:before="156" w:line="400" w:lineRule="exact"/>
        <w:ind w:firstLineChars="0"/>
        <w:outlineLvl w:val="3"/>
        <w:rPr>
          <w:rFonts w:ascii="微软雅黑" w:eastAsia="微软雅黑" w:hAnsi="微软雅黑"/>
          <w:b/>
          <w:sz w:val="24"/>
        </w:rPr>
      </w:pPr>
      <w:r>
        <w:rPr>
          <w:rFonts w:ascii="微软雅黑" w:eastAsia="微软雅黑" w:hAnsi="微软雅黑" w:hint="eastAsia"/>
          <w:b/>
          <w:sz w:val="24"/>
        </w:rPr>
        <w:t>设备简单</w:t>
      </w:r>
    </w:p>
    <w:p w:rsidR="00AD2FAF" w:rsidRDefault="00957A23" w:rsidP="00AD2FAF">
      <w:pPr>
        <w:spacing w:beforeLines="50" w:before="156" w:line="400" w:lineRule="exact"/>
        <w:ind w:firstLine="420"/>
        <w:rPr>
          <w:rFonts w:asciiTheme="minorEastAsia" w:hAnsiTheme="minorEastAsia"/>
          <w:sz w:val="24"/>
        </w:rPr>
      </w:pPr>
      <w:r>
        <w:rPr>
          <w:rFonts w:asciiTheme="minorEastAsia" w:hAnsiTheme="minorEastAsia" w:hint="eastAsia"/>
          <w:sz w:val="24"/>
        </w:rPr>
        <w:t>系统采用可以方</w:t>
      </w:r>
      <w:r w:rsidR="007F59EC">
        <w:rPr>
          <w:rFonts w:asciiTheme="minorEastAsia" w:hAnsiTheme="minorEastAsia" w:hint="eastAsia"/>
          <w:sz w:val="24"/>
        </w:rPr>
        <w:t>便</w:t>
      </w:r>
      <w:r>
        <w:rPr>
          <w:rFonts w:asciiTheme="minorEastAsia" w:hAnsiTheme="minorEastAsia" w:hint="eastAsia"/>
          <w:sz w:val="24"/>
        </w:rPr>
        <w:t>获取的电脑或者手机完成作业，不需要其它设备，让会务筹备和执行都很简单，同时也降低了成本。</w:t>
      </w:r>
      <w:bookmarkStart w:id="15" w:name="_Toc485057343"/>
    </w:p>
    <w:p w:rsidR="004C06ED" w:rsidRPr="004C6F1E" w:rsidRDefault="00632877" w:rsidP="000D100A">
      <w:pPr>
        <w:pStyle w:val="a6"/>
        <w:numPr>
          <w:ilvl w:val="0"/>
          <w:numId w:val="29"/>
        </w:numPr>
        <w:spacing w:before="160" w:after="160"/>
        <w:ind w:left="0" w:firstLineChars="0" w:firstLine="0"/>
        <w:outlineLvl w:val="2"/>
        <w:rPr>
          <w:rFonts w:ascii="微软雅黑" w:eastAsia="微软雅黑" w:hAnsi="微软雅黑"/>
          <w:b/>
          <w:sz w:val="24"/>
          <w:szCs w:val="28"/>
        </w:rPr>
      </w:pPr>
      <w:bookmarkStart w:id="16" w:name="_Toc507775628"/>
      <w:r w:rsidRPr="004C6F1E">
        <w:rPr>
          <w:rFonts w:ascii="微软雅黑" w:eastAsia="微软雅黑" w:hAnsi="微软雅黑" w:hint="eastAsia"/>
          <w:b/>
          <w:sz w:val="24"/>
          <w:szCs w:val="28"/>
        </w:rPr>
        <w:t>单会版</w:t>
      </w:r>
      <w:r w:rsidR="00C30756" w:rsidRPr="004C6F1E">
        <w:rPr>
          <w:rFonts w:ascii="微软雅黑" w:eastAsia="微软雅黑" w:hAnsi="微软雅黑" w:hint="eastAsia"/>
          <w:b/>
          <w:sz w:val="24"/>
          <w:szCs w:val="28"/>
        </w:rPr>
        <w:t>主要</w:t>
      </w:r>
      <w:r w:rsidR="00411F70" w:rsidRPr="004C6F1E">
        <w:rPr>
          <w:rFonts w:ascii="微软雅黑" w:eastAsia="微软雅黑" w:hAnsi="微软雅黑" w:hint="eastAsia"/>
          <w:b/>
          <w:sz w:val="24"/>
          <w:szCs w:val="28"/>
        </w:rPr>
        <w:t>功能</w:t>
      </w:r>
      <w:bookmarkStart w:id="17" w:name="_Toc485057344"/>
      <w:bookmarkEnd w:id="15"/>
      <w:bookmarkEnd w:id="16"/>
    </w:p>
    <w:bookmarkStart w:id="18" w:name="_Toc507775629"/>
    <w:p w:rsidR="004C06ED" w:rsidRDefault="00AD2FAF" w:rsidP="00773067">
      <w:pPr>
        <w:spacing w:before="160" w:after="160"/>
        <w:outlineLvl w:val="2"/>
        <w:rPr>
          <w:rFonts w:ascii="微软雅黑" w:eastAsia="微软雅黑" w:hAnsi="微软雅黑"/>
          <w:b/>
          <w:sz w:val="28"/>
          <w:szCs w:val="28"/>
        </w:rPr>
      </w:pPr>
      <w:r>
        <w:rPr>
          <w:rFonts w:ascii="微软雅黑" w:eastAsia="微软雅黑" w:hAnsi="微软雅黑"/>
          <w:b/>
          <w:noProof/>
          <w:sz w:val="28"/>
          <w:szCs w:val="28"/>
        </w:rPr>
        <mc:AlternateContent>
          <mc:Choice Requires="wpg">
            <w:drawing>
              <wp:anchor distT="0" distB="0" distL="114300" distR="114300" simplePos="0" relativeHeight="251677696" behindDoc="0" locked="0" layoutInCell="1" allowOverlap="1" wp14:anchorId="2351785C" wp14:editId="07831DF8">
                <wp:simplePos x="0" y="0"/>
                <wp:positionH relativeFrom="column">
                  <wp:posOffset>4612005</wp:posOffset>
                </wp:positionH>
                <wp:positionV relativeFrom="paragraph">
                  <wp:posOffset>321310</wp:posOffset>
                </wp:positionV>
                <wp:extent cx="1269365" cy="1095375"/>
                <wp:effectExtent l="0" t="8255" r="0" b="0"/>
                <wp:wrapNone/>
                <wp:docPr id="50" name="组合 50"/>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51" name="六边形 51"/>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文本框 52"/>
                        <wps:cNvSpPr txBox="1"/>
                        <wps:spPr>
                          <a:xfrm rot="16200000">
                            <a:off x="171767" y="348032"/>
                            <a:ext cx="1085215" cy="571834"/>
                          </a:xfrm>
                          <a:prstGeom prst="rect">
                            <a:avLst/>
                          </a:prstGeom>
                          <a:noFill/>
                          <a:ln w="6350">
                            <a:noFill/>
                          </a:ln>
                        </wps:spPr>
                        <wps:txbx>
                          <w:txbxContent>
                            <w:p w:rsidR="004C06ED" w:rsidRPr="004C06ED" w:rsidRDefault="004C06ED" w:rsidP="004C06ED">
                              <w:pPr>
                                <w:jc w:val="center"/>
                                <w:rPr>
                                  <w:color w:val="FFFFFF" w:themeColor="background1"/>
                                  <w:sz w:val="24"/>
                                </w:rPr>
                              </w:pPr>
                              <w:r>
                                <w:rPr>
                                  <w:rFonts w:hint="eastAsia"/>
                                  <w:color w:val="FFFFFF" w:themeColor="background1"/>
                                  <w:sz w:val="24"/>
                                </w:rPr>
                                <w:t>报告人</w:t>
                              </w:r>
                              <w:r>
                                <w:rPr>
                                  <w:color w:val="FFFFFF" w:themeColor="background1"/>
                                  <w:sz w:val="24"/>
                                </w:rPr>
                                <w:t>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51785C" id="组合 50" o:spid="_x0000_s1027" style="position:absolute;left:0;text-align:left;margin-left:363.15pt;margin-top:25.3pt;width:99.95pt;height:86.25pt;rotation:90;z-index:251677696;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1" o:spid="_x0000_s1028"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" adj="4655" fillcolor="#70ad47 [3209]" stroked="f" strokeweight="1pt"/>
                <v:shape id="文本框 52" o:spid="_x0000_s1029"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" filled="f" stroked="f" strokeweight=".5pt">
                  <v:textbox>
                    <w:txbxContent>
                      <w:p w:rsidR="004C06ED" w:rsidRPr="004C06ED" w:rsidRDefault="004C06ED" w:rsidP="004C06ED">
                        <w:pPr>
                          <w:jc w:val="center"/>
                          <w:rPr>
                            <w:color w:val="FFFFFF" w:themeColor="background1"/>
                            <w:sz w:val="24"/>
                          </w:rPr>
                        </w:pPr>
                        <w:r>
                          <w:rPr>
                            <w:rFonts w:hint="eastAsia"/>
                            <w:color w:val="FFFFFF" w:themeColor="background1"/>
                            <w:sz w:val="24"/>
                          </w:rPr>
                          <w:t>报告人</w:t>
                        </w:r>
                        <w:r>
                          <w:rPr>
                            <w:color w:val="FFFFFF" w:themeColor="background1"/>
                            <w:sz w:val="24"/>
                          </w:rPr>
                          <w:t>管理</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75648" behindDoc="0" locked="0" layoutInCell="1" allowOverlap="1" wp14:anchorId="551213D8" wp14:editId="319024A1">
                <wp:simplePos x="0" y="0"/>
                <wp:positionH relativeFrom="column">
                  <wp:posOffset>3478530</wp:posOffset>
                </wp:positionH>
                <wp:positionV relativeFrom="paragraph">
                  <wp:posOffset>321310</wp:posOffset>
                </wp:positionV>
                <wp:extent cx="1269365" cy="1095375"/>
                <wp:effectExtent l="0" t="8255" r="0" b="0"/>
                <wp:wrapNone/>
                <wp:docPr id="47" name="组合 47"/>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48" name="六边形 48"/>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文本框 49"/>
                        <wps:cNvSpPr txBox="1"/>
                        <wps:spPr>
                          <a:xfrm rot="16200000">
                            <a:off x="171767" y="348032"/>
                            <a:ext cx="1085215" cy="571834"/>
                          </a:xfrm>
                          <a:prstGeom prst="rect">
                            <a:avLst/>
                          </a:prstGeom>
                          <a:noFill/>
                          <a:ln w="6350">
                            <a:noFill/>
                          </a:ln>
                        </wps:spPr>
                        <wps:txbx>
                          <w:txbxContent>
                            <w:p w:rsidR="004C06ED" w:rsidRPr="004C06ED" w:rsidRDefault="004C06ED" w:rsidP="004C06ED">
                              <w:pPr>
                                <w:jc w:val="center"/>
                                <w:rPr>
                                  <w:color w:val="FFFFFF" w:themeColor="background1"/>
                                  <w:sz w:val="24"/>
                                </w:rPr>
                              </w:pPr>
                              <w:r>
                                <w:rPr>
                                  <w:rFonts w:hint="eastAsia"/>
                                  <w:color w:val="FFFFFF" w:themeColor="background1"/>
                                  <w:sz w:val="24"/>
                                </w:rPr>
                                <w:t>报告管理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213D8" id="组合 47" o:spid="_x0000_s1030" style="position:absolute;left:0;text-align:left;margin-left:273.9pt;margin-top:25.3pt;width:99.95pt;height:86.25pt;rotation:90;z-index:251675648;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">
                <v:shape id="六边形 48" o:spid="_x0000_s1031"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" adj="4655" fillcolor="#70ad47 [3209]" stroked="f" strokeweight="1pt"/>
                <v:shape id="文本框 49" o:spid="_x0000_s1032"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" filled="f" stroked="f" strokeweight=".5pt">
                  <v:textbox>
                    <w:txbxContent>
                      <w:p w:rsidR="004C06ED" w:rsidRPr="004C06ED" w:rsidRDefault="004C06ED" w:rsidP="004C06ED">
                        <w:pPr>
                          <w:jc w:val="center"/>
                          <w:rPr>
                            <w:color w:val="FFFFFF" w:themeColor="background1"/>
                            <w:sz w:val="24"/>
                          </w:rPr>
                        </w:pPr>
                        <w:r>
                          <w:rPr>
                            <w:rFonts w:hint="eastAsia"/>
                            <w:color w:val="FFFFFF" w:themeColor="background1"/>
                            <w:sz w:val="24"/>
                          </w:rPr>
                          <w:t>报告管理</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73600" behindDoc="0" locked="0" layoutInCell="1" allowOverlap="1" wp14:anchorId="0F902108" wp14:editId="274FE82E">
                <wp:simplePos x="0" y="0"/>
                <wp:positionH relativeFrom="column">
                  <wp:posOffset>2330450</wp:posOffset>
                </wp:positionH>
                <wp:positionV relativeFrom="paragraph">
                  <wp:posOffset>321310</wp:posOffset>
                </wp:positionV>
                <wp:extent cx="1269365" cy="1095375"/>
                <wp:effectExtent l="0" t="8255" r="0" b="0"/>
                <wp:wrapNone/>
                <wp:docPr id="44" name="组合 44"/>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45" name="六边形 45"/>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文本框 46"/>
                        <wps:cNvSpPr txBox="1"/>
                        <wps:spPr>
                          <a:xfrm rot="16200000">
                            <a:off x="171767" y="348032"/>
                            <a:ext cx="1085215" cy="571834"/>
                          </a:xfrm>
                          <a:prstGeom prst="rect">
                            <a:avLst/>
                          </a:prstGeom>
                          <a:noFill/>
                          <a:ln w="6350">
                            <a:noFill/>
                          </a:ln>
                        </wps:spPr>
                        <wps:txbx>
                          <w:txbxContent>
                            <w:p w:rsidR="004C06ED" w:rsidRPr="004C06ED" w:rsidRDefault="004C06ED" w:rsidP="004C06ED">
                              <w:pPr>
                                <w:jc w:val="center"/>
                                <w:rPr>
                                  <w:color w:val="FFFFFF" w:themeColor="background1"/>
                                  <w:sz w:val="24"/>
                                </w:rPr>
                              </w:pPr>
                              <w:r>
                                <w:rPr>
                                  <w:rFonts w:hint="eastAsia"/>
                                  <w:color w:val="FFFFFF" w:themeColor="background1"/>
                                  <w:sz w:val="24"/>
                                </w:rPr>
                                <w:t>酒店预订</w:t>
                              </w:r>
                              <w:r>
                                <w:rPr>
                                  <w:color w:val="FFFFFF" w:themeColor="background1"/>
                                  <w:sz w:val="24"/>
                                </w:rPr>
                                <w:t>系统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902108" id="组合 44" o:spid="_x0000_s1033" style="position:absolute;left:0;text-align:left;margin-left:183.5pt;margin-top:25.3pt;width:99.95pt;height:86.25pt;rotation:90;z-index:251673600;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">
                <v:shape id="六边形 45" o:spid="_x0000_s1034"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" adj="4655" fillcolor="#70ad47 [3209]" stroked="f" strokeweight="1pt"/>
                <v:shape id="文本框 46" o:spid="_x0000_s1035"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" filled="f" stroked="f" strokeweight=".5pt">
                  <v:textbox>
                    <w:txbxContent>
                      <w:p w:rsidR="004C06ED" w:rsidRPr="004C06ED" w:rsidRDefault="004C06ED" w:rsidP="004C06ED">
                        <w:pPr>
                          <w:jc w:val="center"/>
                          <w:rPr>
                            <w:color w:val="FFFFFF" w:themeColor="background1"/>
                            <w:sz w:val="24"/>
                          </w:rPr>
                        </w:pPr>
                        <w:r>
                          <w:rPr>
                            <w:rFonts w:hint="eastAsia"/>
                            <w:color w:val="FFFFFF" w:themeColor="background1"/>
                            <w:sz w:val="24"/>
                          </w:rPr>
                          <w:t>酒店预订</w:t>
                        </w:r>
                        <w:r>
                          <w:rPr>
                            <w:color w:val="FFFFFF" w:themeColor="background1"/>
                            <w:sz w:val="24"/>
                          </w:rPr>
                          <w:t>系统</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71552" behindDoc="0" locked="0" layoutInCell="1" allowOverlap="1" wp14:anchorId="2A1486C2" wp14:editId="708296B7">
                <wp:simplePos x="0" y="0"/>
                <wp:positionH relativeFrom="column">
                  <wp:posOffset>1177925</wp:posOffset>
                </wp:positionH>
                <wp:positionV relativeFrom="paragraph">
                  <wp:posOffset>320675</wp:posOffset>
                </wp:positionV>
                <wp:extent cx="1269365" cy="1095375"/>
                <wp:effectExtent l="0" t="8255" r="0" b="0"/>
                <wp:wrapNone/>
                <wp:docPr id="41" name="组合 41"/>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42" name="六边形 42"/>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文本框 43"/>
                        <wps:cNvSpPr txBox="1"/>
                        <wps:spPr>
                          <a:xfrm rot="16200000">
                            <a:off x="171767" y="348032"/>
                            <a:ext cx="1085215" cy="571834"/>
                          </a:xfrm>
                          <a:prstGeom prst="rect">
                            <a:avLst/>
                          </a:prstGeom>
                          <a:noFill/>
                          <a:ln w="6350">
                            <a:noFill/>
                          </a:ln>
                        </wps:spPr>
                        <wps:txbx>
                          <w:txbxContent>
                            <w:p w:rsidR="004C06ED" w:rsidRPr="004C06ED" w:rsidRDefault="004C06ED" w:rsidP="004C06ED">
                              <w:pPr>
                                <w:jc w:val="center"/>
                                <w:rPr>
                                  <w:color w:val="FFFFFF" w:themeColor="background1"/>
                                  <w:sz w:val="24"/>
                                </w:rPr>
                              </w:pPr>
                              <w:r>
                                <w:rPr>
                                  <w:rFonts w:hint="eastAsia"/>
                                  <w:color w:val="FFFFFF" w:themeColor="background1"/>
                                  <w:sz w:val="24"/>
                                </w:rPr>
                                <w:t>注册系统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486C2" id="组合 41" o:spid="_x0000_s1036" style="position:absolute;left:0;text-align:left;margin-left:92.75pt;margin-top:25.25pt;width:99.95pt;height:86.25pt;rotation:90;z-index:251671552;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">
                <v:shape id="六边形 42" o:spid="_x0000_s1037"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" adj="4655" fillcolor="#70ad47 [3209]" stroked="f" strokeweight="1pt"/>
                <v:shape id="文本框 43" o:spid="_x0000_s1038"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" filled="f" stroked="f" strokeweight=".5pt">
                  <v:textbox>
                    <w:txbxContent>
                      <w:p w:rsidR="004C06ED" w:rsidRPr="004C06ED" w:rsidRDefault="004C06ED" w:rsidP="004C06ED">
                        <w:pPr>
                          <w:jc w:val="center"/>
                          <w:rPr>
                            <w:color w:val="FFFFFF" w:themeColor="background1"/>
                            <w:sz w:val="24"/>
                          </w:rPr>
                        </w:pPr>
                        <w:r>
                          <w:rPr>
                            <w:rFonts w:hint="eastAsia"/>
                            <w:color w:val="FFFFFF" w:themeColor="background1"/>
                            <w:sz w:val="24"/>
                          </w:rPr>
                          <w:t>注册系统</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69504" behindDoc="0" locked="0" layoutInCell="1" allowOverlap="1">
                <wp:simplePos x="0" y="0"/>
                <wp:positionH relativeFrom="column">
                  <wp:posOffset>19050</wp:posOffset>
                </wp:positionH>
                <wp:positionV relativeFrom="paragraph">
                  <wp:posOffset>320675</wp:posOffset>
                </wp:positionV>
                <wp:extent cx="1269365" cy="1095375"/>
                <wp:effectExtent l="0" t="8255" r="0" b="0"/>
                <wp:wrapNone/>
                <wp:docPr id="34" name="组合 34"/>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32" name="六边形 32"/>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文本框 33"/>
                        <wps:cNvSpPr txBox="1"/>
                        <wps:spPr>
                          <a:xfrm rot="16200000">
                            <a:off x="171767" y="348032"/>
                            <a:ext cx="1085215" cy="571834"/>
                          </a:xfrm>
                          <a:prstGeom prst="rect">
                            <a:avLst/>
                          </a:prstGeom>
                          <a:noFill/>
                          <a:ln w="6350">
                            <a:noFill/>
                          </a:ln>
                        </wps:spPr>
                        <wps:txbx>
                          <w:txbxContent>
                            <w:p w:rsidR="004C06ED" w:rsidRPr="004C06ED" w:rsidRDefault="004C06ED" w:rsidP="004C06ED">
                              <w:pPr>
                                <w:jc w:val="center"/>
                                <w:rPr>
                                  <w:color w:val="FFFFFF" w:themeColor="background1"/>
                                  <w:sz w:val="24"/>
                                </w:rPr>
                              </w:pPr>
                              <w:r w:rsidRPr="004C06ED">
                                <w:rPr>
                                  <w:rFonts w:hint="eastAsia"/>
                                  <w:color w:val="FFFFFF" w:themeColor="background1"/>
                                  <w:sz w:val="24"/>
                                </w:rPr>
                                <w:t>投审稿</w:t>
                              </w:r>
                              <w:r w:rsidRPr="004C06ED">
                                <w:rPr>
                                  <w:color w:val="FFFFFF" w:themeColor="background1"/>
                                  <w:sz w:val="24"/>
                                </w:rPr>
                                <w:t>系统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34" o:spid="_x0000_s1039" style="position:absolute;left:0;text-align:left;margin-left:1.5pt;margin-top:25.25pt;width:99.95pt;height:86.25pt;rotation:90;z-index:251669504;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">
                <v:shape id="六边形 32" o:spid="_x0000_s1040"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" adj="4655" fillcolor="#70ad47 [3209]" stroked="f" strokeweight="1pt"/>
                <v:shape id="文本框 33" o:spid="_x0000_s1041"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" filled="f" stroked="f" strokeweight=".5pt">
                  <v:textbox>
                    <w:txbxContent>
                      <w:p w:rsidR="004C06ED" w:rsidRPr="004C06ED" w:rsidRDefault="004C06ED" w:rsidP="004C06ED">
                        <w:pPr>
                          <w:jc w:val="center"/>
                          <w:rPr>
                            <w:color w:val="FFFFFF" w:themeColor="background1"/>
                            <w:sz w:val="24"/>
                          </w:rPr>
                        </w:pPr>
                        <w:r w:rsidRPr="004C06ED">
                          <w:rPr>
                            <w:rFonts w:hint="eastAsia"/>
                            <w:color w:val="FFFFFF" w:themeColor="background1"/>
                            <w:sz w:val="24"/>
                          </w:rPr>
                          <w:t>投审稿</w:t>
                        </w:r>
                        <w:r w:rsidRPr="004C06ED">
                          <w:rPr>
                            <w:color w:val="FFFFFF" w:themeColor="background1"/>
                            <w:sz w:val="24"/>
                          </w:rPr>
                          <w:t>系统</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79744" behindDoc="0" locked="0" layoutInCell="1" allowOverlap="1" wp14:anchorId="01F1428A" wp14:editId="1F925518">
                <wp:simplePos x="0" y="0"/>
                <wp:positionH relativeFrom="column">
                  <wp:posOffset>600075</wp:posOffset>
                </wp:positionH>
                <wp:positionV relativeFrom="paragraph">
                  <wp:posOffset>1354455</wp:posOffset>
                </wp:positionV>
                <wp:extent cx="1269365" cy="1095375"/>
                <wp:effectExtent l="0" t="8255" r="0" b="0"/>
                <wp:wrapNone/>
                <wp:docPr id="53" name="组合 53"/>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54" name="六边形 54"/>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文本框 55"/>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现场签到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1428A" id="组合 53" o:spid="_x0000_s1042" style="position:absolute;left:0;text-align:left;margin-left:47.25pt;margin-top:106.65pt;width:99.95pt;height:86.25pt;rotation:90;z-index:251679744;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">
                <v:shape id="六边形 54" o:spid="_x0000_s1043"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" adj="4655" fillcolor="#70ad47 [3209]" stroked="f" strokeweight="1pt"/>
                <v:shape id="文本框 55" o:spid="_x0000_s1044"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现场签到</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81792" behindDoc="0" locked="0" layoutInCell="1" allowOverlap="1" wp14:anchorId="7D168C80" wp14:editId="6518F486">
                <wp:simplePos x="0" y="0"/>
                <wp:positionH relativeFrom="column">
                  <wp:posOffset>1748155</wp:posOffset>
                </wp:positionH>
                <wp:positionV relativeFrom="paragraph">
                  <wp:posOffset>1354455</wp:posOffset>
                </wp:positionV>
                <wp:extent cx="1269365" cy="1095375"/>
                <wp:effectExtent l="0" t="8255" r="0" b="0"/>
                <wp:wrapNone/>
                <wp:docPr id="56" name="组合 56"/>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57" name="六边形 57"/>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文本框 58"/>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胸牌打印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68C80" id="组合 56" o:spid="_x0000_s1045" style="position:absolute;left:0;text-align:left;margin-left:137.65pt;margin-top:106.65pt;width:99.95pt;height:86.25pt;rotation:90;z-index:251681792;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">
                <v:shape id="六边形 57" o:spid="_x0000_s1046"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" adj="4655" fillcolor="#70ad47 [3209]" stroked="f" strokeweight="1pt"/>
                <v:shape id="文本框 58" o:spid="_x0000_s1047"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胸牌打印</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83840" behindDoc="0" locked="0" layoutInCell="1" allowOverlap="1" wp14:anchorId="1CA7E7A5" wp14:editId="706E6D52">
                <wp:simplePos x="0" y="0"/>
                <wp:positionH relativeFrom="column">
                  <wp:posOffset>2905760</wp:posOffset>
                </wp:positionH>
                <wp:positionV relativeFrom="paragraph">
                  <wp:posOffset>1355090</wp:posOffset>
                </wp:positionV>
                <wp:extent cx="1269365" cy="1095375"/>
                <wp:effectExtent l="0" t="8255" r="0" b="0"/>
                <wp:wrapNone/>
                <wp:docPr id="59" name="组合 59"/>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60" name="六边形 60"/>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文本框 61"/>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直播系统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7E7A5" id="组合 59" o:spid="_x0000_s1048" style="position:absolute;left:0;text-align:left;margin-left:228.8pt;margin-top:106.7pt;width:99.95pt;height:86.25pt;rotation:90;z-index:251683840;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">
                <v:shape id="六边形 60" o:spid="_x0000_s1049"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" adj="4655" fillcolor="#70ad47 [3209]" stroked="f" strokeweight="1pt"/>
                <v:shape id="文本框 61" o:spid="_x0000_s1050"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直播系统</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85888" behindDoc="0" locked="0" layoutInCell="1" allowOverlap="1" wp14:anchorId="67F38E7C" wp14:editId="05AE0663">
                <wp:simplePos x="0" y="0"/>
                <wp:positionH relativeFrom="column">
                  <wp:posOffset>4048760</wp:posOffset>
                </wp:positionH>
                <wp:positionV relativeFrom="paragraph">
                  <wp:posOffset>1354455</wp:posOffset>
                </wp:positionV>
                <wp:extent cx="1269365" cy="1095375"/>
                <wp:effectExtent l="0" t="8255" r="0" b="0"/>
                <wp:wrapNone/>
                <wp:docPr id="62" name="组合 62"/>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63" name="六边形 63"/>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文本框 192"/>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在线支付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38E7C" id="组合 62" o:spid="_x0000_s1051" style="position:absolute;left:0;text-align:left;margin-left:318.8pt;margin-top:106.65pt;width:99.95pt;height:86.25pt;rotation:90;z-index:251685888;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">
                <v:shape id="六边形 63" o:spid="_x0000_s1052"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" adj="4655" fillcolor="#70ad47 [3209]" stroked="f" strokeweight="1pt"/>
                <v:shape id="文本框 192" o:spid="_x0000_s1053"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在线支付</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92032" behindDoc="0" locked="0" layoutInCell="1" allowOverlap="1" wp14:anchorId="2902A31E" wp14:editId="653890A2">
                <wp:simplePos x="0" y="0"/>
                <wp:positionH relativeFrom="column">
                  <wp:posOffset>4612005</wp:posOffset>
                </wp:positionH>
                <wp:positionV relativeFrom="paragraph">
                  <wp:posOffset>2397760</wp:posOffset>
                </wp:positionV>
                <wp:extent cx="1269365" cy="1095375"/>
                <wp:effectExtent l="0" t="8255" r="0" b="0"/>
                <wp:wrapNone/>
                <wp:docPr id="205" name="组合 205"/>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206" name="六边形 206"/>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文本框 207"/>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新闻管理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2A31E" id="组合 205" o:spid="_x0000_s1054" style="position:absolute;left:0;text-align:left;margin-left:363.15pt;margin-top:188.8pt;width:99.95pt;height:86.25pt;rotation:90;z-index:251692032;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">
                <v:shape id="六边形 206" o:spid="_x0000_s1055"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" adj="4655" fillcolor="#70ad47 [3209]" stroked="f" strokeweight="1pt"/>
                <v:shape id="文本框 207" o:spid="_x0000_s1056"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新闻管理</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91008" behindDoc="0" locked="0" layoutInCell="1" allowOverlap="1" wp14:anchorId="54C484B1" wp14:editId="122365FA">
                <wp:simplePos x="0" y="0"/>
                <wp:positionH relativeFrom="column">
                  <wp:posOffset>3478530</wp:posOffset>
                </wp:positionH>
                <wp:positionV relativeFrom="paragraph">
                  <wp:posOffset>2397760</wp:posOffset>
                </wp:positionV>
                <wp:extent cx="1269365" cy="1095375"/>
                <wp:effectExtent l="0" t="8255" r="0" b="0"/>
                <wp:wrapNone/>
                <wp:docPr id="202" name="组合 202"/>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203" name="六边形 203"/>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文本框 204"/>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会议日程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C484B1" id="组合 202" o:spid="_x0000_s1057" style="position:absolute;left:0;text-align:left;margin-left:273.9pt;margin-top:188.8pt;width:99.95pt;height:86.25pt;rotation:90;z-index:251691008;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">
                <v:shape id="六边形 203" o:spid="_x0000_s1058"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" adj="4655" fillcolor="#70ad47 [3209]" stroked="f" strokeweight="1pt"/>
                <v:shape id="文本框 204" o:spid="_x0000_s1059"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会议日程</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89984" behindDoc="0" locked="0" layoutInCell="1" allowOverlap="1" wp14:anchorId="00B55080" wp14:editId="46DDF978">
                <wp:simplePos x="0" y="0"/>
                <wp:positionH relativeFrom="column">
                  <wp:posOffset>2330450</wp:posOffset>
                </wp:positionH>
                <wp:positionV relativeFrom="paragraph">
                  <wp:posOffset>2397760</wp:posOffset>
                </wp:positionV>
                <wp:extent cx="1269365" cy="1095375"/>
                <wp:effectExtent l="0" t="8255" r="0" b="0"/>
                <wp:wrapNone/>
                <wp:docPr id="199" name="组合 199"/>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200" name="六边形 200"/>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文本框 201"/>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工作人员管理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B55080" id="组合 199" o:spid="_x0000_s1060" style="position:absolute;left:0;text-align:left;margin-left:183.5pt;margin-top:188.8pt;width:99.95pt;height:86.25pt;rotation:90;z-index:251689984;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">
                <v:shape id="六边形 200" o:spid="_x0000_s1061"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" adj="4655" fillcolor="#70ad47 [3209]" stroked="f" strokeweight="1pt"/>
                <v:shape id="文本框 201" o:spid="_x0000_s1062"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工作人员管理</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88960" behindDoc="0" locked="0" layoutInCell="1" allowOverlap="1" wp14:anchorId="05020E15" wp14:editId="3AE2F2ED">
                <wp:simplePos x="0" y="0"/>
                <wp:positionH relativeFrom="column">
                  <wp:posOffset>1177925</wp:posOffset>
                </wp:positionH>
                <wp:positionV relativeFrom="paragraph">
                  <wp:posOffset>2397125</wp:posOffset>
                </wp:positionV>
                <wp:extent cx="1269365" cy="1095375"/>
                <wp:effectExtent l="0" t="8255" r="0" b="0"/>
                <wp:wrapNone/>
                <wp:docPr id="196" name="组合 196"/>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197" name="六边形 197"/>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文本框 198"/>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照片管理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20E15" id="组合 196" o:spid="_x0000_s1063" style="position:absolute;left:0;text-align:left;margin-left:92.75pt;margin-top:188.75pt;width:99.95pt;height:86.25pt;rotation:90;z-index:251688960;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">
                <v:shape id="六边形 197" o:spid="_x0000_s1064"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" adj="4655" fillcolor="#70ad47 [3209]" stroked="f" strokeweight="1pt"/>
                <v:shape id="文本框 198" o:spid="_x0000_s1065"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照片管理</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87936" behindDoc="0" locked="0" layoutInCell="1" allowOverlap="1" wp14:anchorId="4BDCA70F" wp14:editId="6B01D6B8">
                <wp:simplePos x="0" y="0"/>
                <wp:positionH relativeFrom="column">
                  <wp:posOffset>19050</wp:posOffset>
                </wp:positionH>
                <wp:positionV relativeFrom="paragraph">
                  <wp:posOffset>2397125</wp:posOffset>
                </wp:positionV>
                <wp:extent cx="1269365" cy="1095375"/>
                <wp:effectExtent l="0" t="8255" r="0" b="0"/>
                <wp:wrapNone/>
                <wp:docPr id="193" name="组合 193"/>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194" name="六边形 194"/>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文本框 195"/>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会议网站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DCA70F" id="组合 193" o:spid="_x0000_s1066" style="position:absolute;left:0;text-align:left;margin-left:1.5pt;margin-top:188.75pt;width:99.95pt;height:86.25pt;rotation:90;z-index:251687936;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">
                <v:shape id="六边形 194" o:spid="_x0000_s1067"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" adj="4655" fillcolor="#70ad47 [3209]" stroked="f" strokeweight="1pt"/>
                <v:shape id="文本框 195" o:spid="_x0000_s1068"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会议网站</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94080" behindDoc="0" locked="0" layoutInCell="1" allowOverlap="1" wp14:anchorId="1374BD65" wp14:editId="00928025">
                <wp:simplePos x="0" y="0"/>
                <wp:positionH relativeFrom="column">
                  <wp:posOffset>600075</wp:posOffset>
                </wp:positionH>
                <wp:positionV relativeFrom="paragraph">
                  <wp:posOffset>3430905</wp:posOffset>
                </wp:positionV>
                <wp:extent cx="1269365" cy="1095375"/>
                <wp:effectExtent l="0" t="8255" r="0" b="0"/>
                <wp:wrapNone/>
                <wp:docPr id="221" name="组合 221"/>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222" name="六边形 222"/>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文本框 223"/>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短信和邮件</w:t>
                              </w:r>
                              <w:r>
                                <w:rPr>
                                  <w:color w:val="FFFFFF" w:themeColor="background1"/>
                                  <w:sz w:val="24"/>
                                </w:rPr>
                                <w:t>系统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74BD65" id="组合 221" o:spid="_x0000_s1069" style="position:absolute;left:0;text-align:left;margin-left:47.25pt;margin-top:270.15pt;width:99.95pt;height:86.25pt;rotation:90;z-index:251694080;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">
                <v:shape id="六边形 222" o:spid="_x0000_s1070"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" adj="4655" fillcolor="#70ad47 [3209]" stroked="f" strokeweight="1pt"/>
                <v:shape id="文本框 223" o:spid="_x0000_s1071"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短信和邮件</w:t>
                        </w:r>
                        <w:r>
                          <w:rPr>
                            <w:color w:val="FFFFFF" w:themeColor="background1"/>
                            <w:sz w:val="24"/>
                          </w:rPr>
                          <w:t>系统</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95104" behindDoc="0" locked="0" layoutInCell="1" allowOverlap="1" wp14:anchorId="42658537" wp14:editId="4BB46D94">
                <wp:simplePos x="0" y="0"/>
                <wp:positionH relativeFrom="column">
                  <wp:posOffset>1748155</wp:posOffset>
                </wp:positionH>
                <wp:positionV relativeFrom="paragraph">
                  <wp:posOffset>3430905</wp:posOffset>
                </wp:positionV>
                <wp:extent cx="1269365" cy="1095375"/>
                <wp:effectExtent l="0" t="8255" r="0" b="0"/>
                <wp:wrapNone/>
                <wp:docPr id="224" name="组合 224"/>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225" name="六边形 225"/>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文本框 226"/>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58537" id="组合 224" o:spid="_x0000_s1072" style="position:absolute;left:0;text-align:left;margin-left:137.65pt;margin-top:270.15pt;width:99.95pt;height:86.25pt;rotation:90;z-index:251695104;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">
                <v:shape id="六边形 225" o:spid="_x0000_s1073"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" adj="4655" fillcolor="#70ad47 [3209]" stroked="f" strokeweight="1pt"/>
                <v:shape id="文本框 226" o:spid="_x0000_s1074"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APP</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96128" behindDoc="0" locked="0" layoutInCell="1" allowOverlap="1" wp14:anchorId="210497C0" wp14:editId="483E7186">
                <wp:simplePos x="0" y="0"/>
                <wp:positionH relativeFrom="column">
                  <wp:posOffset>2905760</wp:posOffset>
                </wp:positionH>
                <wp:positionV relativeFrom="paragraph">
                  <wp:posOffset>3431540</wp:posOffset>
                </wp:positionV>
                <wp:extent cx="1269365" cy="1095375"/>
                <wp:effectExtent l="0" t="8255" r="0" b="0"/>
                <wp:wrapNone/>
                <wp:docPr id="227" name="组合 227"/>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228" name="六边形 228"/>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文本框 229"/>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用餐管理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0497C0" id="组合 227" o:spid="_x0000_s1075" style="position:absolute;left:0;text-align:left;margin-left:228.8pt;margin-top:270.2pt;width:99.95pt;height:86.25pt;rotation:90;z-index:251696128;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">
                <v:shape id="六边形 228" o:spid="_x0000_s1076"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" adj="4655" fillcolor="#70ad47 [3209]" stroked="f" strokeweight="1pt"/>
                <v:shape id="文本框 229" o:spid="_x0000_s1077"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用餐管理</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97152" behindDoc="0" locked="0" layoutInCell="1" allowOverlap="1" wp14:anchorId="79C53BA9" wp14:editId="1E8EB004">
                <wp:simplePos x="0" y="0"/>
                <wp:positionH relativeFrom="column">
                  <wp:posOffset>4048760</wp:posOffset>
                </wp:positionH>
                <wp:positionV relativeFrom="paragraph">
                  <wp:posOffset>3430905</wp:posOffset>
                </wp:positionV>
                <wp:extent cx="1269365" cy="1095375"/>
                <wp:effectExtent l="0" t="8255" r="0" b="0"/>
                <wp:wrapNone/>
                <wp:docPr id="230" name="组合 230"/>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231" name="六边形 231"/>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文本框 232"/>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社交系统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53BA9" id="组合 230" o:spid="_x0000_s1078" style="position:absolute;left:0;text-align:left;margin-left:318.8pt;margin-top:270.15pt;width:99.95pt;height:86.25pt;rotation:90;z-index:251697152;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">
                <v:shape id="六边形 231" o:spid="_x0000_s1079"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" adj="4655" fillcolor="#70ad47 [3209]" stroked="f" strokeweight="1pt"/>
                <v:shape id="文本框 232" o:spid="_x0000_s1080"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社交系统</w:t>
                        </w:r>
                      </w:p>
                    </w:txbxContent>
                  </v:textbox>
                </v:shape>
              </v:group>
            </w:pict>
          </mc:Fallback>
        </mc:AlternateContent>
      </w:r>
      <w:r>
        <w:rPr>
          <w:rFonts w:ascii="微软雅黑" w:eastAsia="微软雅黑" w:hAnsi="微软雅黑"/>
          <w:b/>
          <w:noProof/>
          <w:sz w:val="28"/>
          <w:szCs w:val="28"/>
        </w:rPr>
        <mc:AlternateContent>
          <mc:Choice Requires="wpg">
            <w:drawing>
              <wp:anchor distT="0" distB="0" distL="114300" distR="114300" simplePos="0" relativeHeight="251699200" behindDoc="0" locked="0" layoutInCell="1" allowOverlap="1" wp14:anchorId="4CC172B3" wp14:editId="345A0FC0">
                <wp:simplePos x="0" y="0"/>
                <wp:positionH relativeFrom="column">
                  <wp:posOffset>2334260</wp:posOffset>
                </wp:positionH>
                <wp:positionV relativeFrom="paragraph">
                  <wp:posOffset>4460240</wp:posOffset>
                </wp:positionV>
                <wp:extent cx="1269365" cy="1095375"/>
                <wp:effectExtent l="0" t="8255" r="0" b="0"/>
                <wp:wrapNone/>
                <wp:docPr id="233" name="组合 233"/>
                <wp:cNvGraphicFramePr/>
                <a:graphic xmlns:a="http://schemas.openxmlformats.org/drawingml/2006/main">
                  <a:graphicData uri="http://schemas.microsoft.com/office/word/2010/wordprocessingGroup">
                    <wpg:wgp>
                      <wpg:cNvGrpSpPr/>
                      <wpg:grpSpPr>
                        <a:xfrm rot="5400000">
                          <a:off x="0" y="0"/>
                          <a:ext cx="1269365" cy="1095375"/>
                          <a:chOff x="0" y="0"/>
                          <a:chExt cx="1447419" cy="1247775"/>
                        </a:xfrm>
                      </wpg:grpSpPr>
                      <wps:wsp>
                        <wps:cNvPr id="234" name="六边形 234"/>
                        <wps:cNvSpPr/>
                        <wps:spPr>
                          <a:xfrm>
                            <a:off x="0" y="0"/>
                            <a:ext cx="1447419" cy="1247775"/>
                          </a:xfrm>
                          <a:prstGeom prst="hexagon">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文本框 235"/>
                        <wps:cNvSpPr txBox="1"/>
                        <wps:spPr>
                          <a:xfrm rot="16200000">
                            <a:off x="171767" y="348032"/>
                            <a:ext cx="1085215" cy="571834"/>
                          </a:xfrm>
                          <a:prstGeom prst="rect">
                            <a:avLst/>
                          </a:prstGeom>
                          <a:noFill/>
                          <a:ln w="6350">
                            <a:noFill/>
                          </a:ln>
                        </wps:spPr>
                        <wps:txbx>
                          <w:txbxContent>
                            <w:p w:rsidR="00AD2FAF" w:rsidRPr="004C06ED" w:rsidRDefault="00AD2FAF" w:rsidP="004C06ED">
                              <w:pPr>
                                <w:jc w:val="center"/>
                                <w:rPr>
                                  <w:color w:val="FFFFFF" w:themeColor="background1"/>
                                  <w:sz w:val="24"/>
                                </w:rPr>
                              </w:pPr>
                              <w:r>
                                <w:rPr>
                                  <w:rFonts w:hint="eastAsia"/>
                                  <w:color w:val="FFFFFF" w:themeColor="background1"/>
                                  <w:sz w:val="24"/>
                                </w:rPr>
                                <w:t>微信公众号管理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C172B3" id="组合 233" o:spid="_x0000_s1081" style="position:absolute;left:0;text-align:left;margin-left:183.8pt;margin-top:351.2pt;width:99.95pt;height:86.25pt;rotation:90;z-index:251699200;mso-width-relative:margin;mso-height-relative:margin" coordsize="1447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">
                <v:shape id="六边形 234" o:spid="_x0000_s1082" type="#_x0000_t9" style="position:absolute;width:14474;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" adj="4655" fillcolor="#70ad47 [3209]" stroked="f" strokeweight="1pt"/>
                <v:shape id="文本框 235" o:spid="_x0000_s1083" type="#_x0000_t202" style="position:absolute;left:1717;top:3480;width:10852;height:5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" filled="f" stroked="f" strokeweight=".5pt">
                  <v:textbox>
                    <w:txbxContent>
                      <w:p w:rsidR="00AD2FAF" w:rsidRPr="004C06ED" w:rsidRDefault="00AD2FAF" w:rsidP="004C06ED">
                        <w:pPr>
                          <w:jc w:val="center"/>
                          <w:rPr>
                            <w:color w:val="FFFFFF" w:themeColor="background1"/>
                            <w:sz w:val="24"/>
                          </w:rPr>
                        </w:pPr>
                        <w:r>
                          <w:rPr>
                            <w:rFonts w:hint="eastAsia"/>
                            <w:color w:val="FFFFFF" w:themeColor="background1"/>
                            <w:sz w:val="24"/>
                          </w:rPr>
                          <w:t>微信公众号管理</w:t>
                        </w:r>
                      </w:p>
                    </w:txbxContent>
                  </v:textbox>
                </v:shape>
              </v:group>
            </w:pict>
          </mc:Fallback>
        </mc:AlternateContent>
      </w:r>
      <w:r w:rsidR="004C06ED">
        <w:rPr>
          <w:rFonts w:ascii="微软雅黑" w:eastAsia="微软雅黑" w:hAnsi="微软雅黑"/>
          <w:b/>
          <w:noProof/>
          <w:sz w:val="28"/>
          <w:szCs w:val="28"/>
        </w:rPr>
        <mc:AlternateContent>
          <mc:Choice Requires="wps">
            <w:drawing>
              <wp:inline distT="0" distB="0" distL="0" distR="0">
                <wp:extent cx="5904897" cy="5734050"/>
                <wp:effectExtent l="0" t="0" r="0" b="0"/>
                <wp:docPr id="31" name="文本框 31"/>
                <wp:cNvGraphicFramePr/>
                <a:graphic xmlns:a="http://schemas.openxmlformats.org/drawingml/2006/main">
                  <a:graphicData uri="http://schemas.microsoft.com/office/word/2010/wordprocessingShape">
                    <wps:wsp>
                      <wps:cNvSpPr txBox="1"/>
                      <wps:spPr>
                        <a:xfrm>
                          <a:off x="0" y="0"/>
                          <a:ext cx="5904897" cy="5734050"/>
                        </a:xfrm>
                        <a:prstGeom prst="rect">
                          <a:avLst/>
                        </a:prstGeom>
                        <a:noFill/>
                        <a:ln w="6350">
                          <a:noFill/>
                        </a:ln>
                      </wps:spPr>
                      <wps:txbx>
                        <w:txbxContent>
                          <w:p w:rsidR="004C06ED" w:rsidRDefault="004C0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文本框 31" o:spid="_x0000_s1084" type="#_x0000_t202" style="width:464.9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" filled="f" stroked="f" strokeweight=".5pt">
                <v:textbox>
                  <w:txbxContent>
                    <w:p w:rsidR="004C06ED" w:rsidRDefault="004C06ED"/>
                  </w:txbxContent>
                </v:textbox>
                <w10:anchorlock/>
              </v:shape>
            </w:pict>
          </mc:Fallback>
        </mc:AlternateContent>
      </w:r>
      <w:bookmarkEnd w:id="18"/>
    </w:p>
    <w:p w:rsidR="008D220D" w:rsidRPr="004C6F1E" w:rsidRDefault="00C77549" w:rsidP="000D100A">
      <w:pPr>
        <w:pStyle w:val="a6"/>
        <w:numPr>
          <w:ilvl w:val="0"/>
          <w:numId w:val="29"/>
        </w:numPr>
        <w:spacing w:before="160" w:after="160"/>
        <w:ind w:left="0" w:firstLineChars="0" w:firstLine="0"/>
        <w:outlineLvl w:val="2"/>
        <w:rPr>
          <w:rFonts w:ascii="微软雅黑" w:eastAsia="微软雅黑" w:hAnsi="微软雅黑"/>
          <w:b/>
          <w:sz w:val="24"/>
          <w:szCs w:val="28"/>
        </w:rPr>
      </w:pPr>
      <w:bookmarkStart w:id="19" w:name="_Toc507775630"/>
      <w:bookmarkEnd w:id="17"/>
      <w:r w:rsidRPr="004C6F1E">
        <w:rPr>
          <w:rFonts w:ascii="微软雅黑" w:eastAsia="微软雅黑" w:hAnsi="微软雅黑" w:hint="eastAsia"/>
          <w:b/>
          <w:sz w:val="24"/>
          <w:szCs w:val="28"/>
        </w:rPr>
        <w:lastRenderedPageBreak/>
        <w:t>典型客户</w:t>
      </w:r>
      <w:bookmarkEnd w:id="19"/>
    </w:p>
    <w:p w:rsidR="00B43787" w:rsidRPr="008161F4" w:rsidRDefault="00B43787" w:rsidP="00782B4C">
      <w:pPr>
        <w:pStyle w:val="a6"/>
        <w:numPr>
          <w:ilvl w:val="0"/>
          <w:numId w:val="18"/>
        </w:numPr>
        <w:spacing w:beforeLines="50" w:before="156" w:afterLines="50" w:after="156" w:line="400" w:lineRule="exact"/>
        <w:ind w:left="777" w:firstLineChars="0" w:hanging="357"/>
        <w:outlineLvl w:val="3"/>
        <w:rPr>
          <w:rFonts w:ascii="微软雅黑" w:eastAsia="微软雅黑" w:hAnsi="微软雅黑"/>
          <w:b/>
          <w:sz w:val="24"/>
        </w:rPr>
      </w:pPr>
      <w:r w:rsidRPr="008161F4">
        <w:rPr>
          <w:rFonts w:ascii="微软雅黑" w:eastAsia="微软雅黑" w:hAnsi="微软雅黑" w:hint="eastAsia"/>
          <w:b/>
          <w:sz w:val="24"/>
        </w:rPr>
        <w:t>学会、协会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中国微米纳米技术学会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IEEE</w:t>
      </w:r>
      <w:r w:rsidRPr="004D31D6">
        <w:rPr>
          <w:rFonts w:ascii="Arial" w:eastAsiaTheme="majorEastAsia" w:hAnsi="Arial" w:hint="eastAsia"/>
          <w:sz w:val="22"/>
          <w:szCs w:val="21"/>
        </w:rPr>
        <w:t>，全球</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巴尔干半岛环境学会，罗马尼亚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International Society of Geospatial Health</w:t>
      </w:r>
      <w:r w:rsidRPr="004D31D6">
        <w:rPr>
          <w:rFonts w:ascii="Arial" w:eastAsiaTheme="majorEastAsia" w:hAnsi="Arial" w:hint="eastAsia"/>
          <w:sz w:val="22"/>
          <w:szCs w:val="21"/>
        </w:rPr>
        <w:t>，意大利</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中国环境科学学会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中国光学工程学会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中国声学学会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中国化工学会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中国交通运输协会</w:t>
      </w:r>
      <w:r w:rsidRPr="004D31D6">
        <w:rPr>
          <w:rFonts w:ascii="Arial" w:eastAsiaTheme="majorEastAsia" w:hAnsi="Arial" w:hint="eastAsia"/>
          <w:sz w:val="22"/>
          <w:szCs w:val="21"/>
        </w:rPr>
        <w:t xml:space="preserve"> </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中国土壤学会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Europe - Balkan Environmental Association</w:t>
      </w:r>
      <w:r w:rsidRPr="004D31D6">
        <w:rPr>
          <w:rFonts w:ascii="Arial" w:eastAsiaTheme="majorEastAsia" w:hAnsi="Arial" w:hint="eastAsia"/>
          <w:sz w:val="22"/>
          <w:szCs w:val="21"/>
        </w:rPr>
        <w:t>，罗马尼亚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ASCE Pipelines Division</w:t>
      </w:r>
      <w:r w:rsidR="007F59EC" w:rsidRPr="004D31D6">
        <w:rPr>
          <w:rFonts w:ascii="Arial" w:eastAsiaTheme="majorEastAsia" w:hAnsi="Arial" w:hint="eastAsia"/>
          <w:sz w:val="22"/>
          <w:szCs w:val="21"/>
        </w:rPr>
        <w:t>，</w:t>
      </w:r>
      <w:r w:rsidRPr="004D31D6">
        <w:rPr>
          <w:rFonts w:ascii="Arial" w:eastAsiaTheme="majorEastAsia" w:hAnsi="Arial" w:hint="eastAsia"/>
          <w:sz w:val="22"/>
          <w:szCs w:val="21"/>
        </w:rPr>
        <w:t>美国</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Dhumra Mahate Information and Communications Technology Associates</w:t>
      </w:r>
      <w:r w:rsidRPr="004D31D6">
        <w:rPr>
          <w:rFonts w:ascii="Arial" w:eastAsiaTheme="majorEastAsia" w:hAnsi="Arial" w:hint="eastAsia"/>
          <w:sz w:val="22"/>
          <w:szCs w:val="21"/>
        </w:rPr>
        <w:t>，印度</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International Water, Air and Soil Conservation Society</w:t>
      </w:r>
      <w:r w:rsidR="007F59EC" w:rsidRPr="004D31D6">
        <w:rPr>
          <w:rFonts w:ascii="Arial" w:eastAsiaTheme="majorEastAsia" w:hAnsi="Arial" w:hint="eastAsia"/>
          <w:sz w:val="22"/>
          <w:szCs w:val="21"/>
        </w:rPr>
        <w:t>，</w:t>
      </w:r>
      <w:r w:rsidRPr="004D31D6">
        <w:rPr>
          <w:rFonts w:ascii="Arial" w:eastAsiaTheme="majorEastAsia" w:hAnsi="Arial" w:hint="eastAsia"/>
          <w:sz w:val="22"/>
          <w:szCs w:val="21"/>
        </w:rPr>
        <w:t>马来西亚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Transnational Corporations Council of Studies</w:t>
      </w:r>
      <w:r w:rsidRPr="004D31D6">
        <w:rPr>
          <w:rFonts w:ascii="Arial" w:eastAsiaTheme="majorEastAsia" w:hAnsi="Arial" w:hint="eastAsia"/>
          <w:sz w:val="22"/>
          <w:szCs w:val="21"/>
        </w:rPr>
        <w:t>，加拿大</w:t>
      </w:r>
    </w:p>
    <w:p w:rsidR="00B43787" w:rsidRPr="008161F4" w:rsidRDefault="00B43787" w:rsidP="00782B4C">
      <w:pPr>
        <w:pStyle w:val="a6"/>
        <w:numPr>
          <w:ilvl w:val="0"/>
          <w:numId w:val="18"/>
        </w:numPr>
        <w:spacing w:beforeLines="50" w:before="156" w:afterLines="50" w:after="156" w:line="400" w:lineRule="exact"/>
        <w:ind w:left="777" w:firstLineChars="0" w:hanging="357"/>
        <w:outlineLvl w:val="3"/>
        <w:rPr>
          <w:rFonts w:ascii="微软雅黑" w:eastAsia="微软雅黑" w:hAnsi="微软雅黑"/>
          <w:b/>
          <w:sz w:val="24"/>
        </w:rPr>
      </w:pPr>
      <w:r w:rsidRPr="008161F4">
        <w:rPr>
          <w:rFonts w:ascii="微软雅黑" w:eastAsia="微软雅黑" w:hAnsi="微软雅黑" w:hint="eastAsia"/>
          <w:b/>
          <w:sz w:val="24"/>
        </w:rPr>
        <w:t>高校</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西安交通大学</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Bharath University</w:t>
      </w:r>
      <w:r w:rsidRPr="004D31D6">
        <w:rPr>
          <w:rFonts w:ascii="Arial" w:eastAsiaTheme="majorEastAsia" w:hAnsi="Arial" w:hint="eastAsia"/>
          <w:sz w:val="22"/>
          <w:szCs w:val="21"/>
        </w:rPr>
        <w:t>，印度</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SSN, Anna University</w:t>
      </w:r>
      <w:r w:rsidRPr="004D31D6">
        <w:rPr>
          <w:rFonts w:ascii="Arial" w:eastAsiaTheme="majorEastAsia" w:hAnsi="Arial" w:hint="eastAsia"/>
          <w:sz w:val="22"/>
          <w:szCs w:val="21"/>
        </w:rPr>
        <w:t>，印度</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华南理工大学</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sz w:val="22"/>
          <w:szCs w:val="21"/>
        </w:rPr>
        <w:t>Research Center for Metrology – Indonesia Institute of Science</w:t>
      </w:r>
      <w:r w:rsidRPr="004D31D6">
        <w:rPr>
          <w:rFonts w:ascii="Arial" w:eastAsiaTheme="majorEastAsia" w:hAnsi="Arial" w:hint="eastAsia"/>
          <w:sz w:val="22"/>
          <w:szCs w:val="21"/>
        </w:rPr>
        <w:t>，印度尼西亚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Paris School of Business</w:t>
      </w:r>
      <w:r w:rsidRPr="004D31D6">
        <w:rPr>
          <w:rFonts w:ascii="Arial" w:eastAsiaTheme="majorEastAsia" w:hAnsi="Arial" w:hint="eastAsia"/>
          <w:sz w:val="22"/>
          <w:szCs w:val="21"/>
        </w:rPr>
        <w:t>，法国</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西南财经大学</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sz w:val="22"/>
          <w:szCs w:val="21"/>
        </w:rPr>
        <w:t>University Malaysia Sabah</w:t>
      </w:r>
      <w:r w:rsidR="00560F9C" w:rsidRPr="004D31D6">
        <w:rPr>
          <w:rFonts w:ascii="Arial" w:eastAsiaTheme="majorEastAsia" w:hAnsi="Arial" w:hint="eastAsia"/>
          <w:sz w:val="22"/>
          <w:szCs w:val="21"/>
        </w:rPr>
        <w:t>，</w:t>
      </w:r>
      <w:r w:rsidRPr="004D31D6">
        <w:rPr>
          <w:rFonts w:ascii="Arial" w:eastAsiaTheme="majorEastAsia" w:hAnsi="Arial" w:hint="eastAsia"/>
          <w:sz w:val="22"/>
          <w:szCs w:val="21"/>
        </w:rPr>
        <w:t>马来西亚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sz w:val="22"/>
          <w:szCs w:val="21"/>
        </w:rPr>
        <w:t>University of Tehran</w:t>
      </w:r>
      <w:r w:rsidRPr="004D31D6">
        <w:rPr>
          <w:rFonts w:ascii="Arial" w:eastAsiaTheme="majorEastAsia" w:hAnsi="Arial" w:hint="eastAsia"/>
          <w:sz w:val="22"/>
          <w:szCs w:val="21"/>
        </w:rPr>
        <w:t>，土耳其</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Ivan Franko Lviv National University</w:t>
      </w:r>
      <w:r w:rsidRPr="004D31D6">
        <w:rPr>
          <w:rFonts w:ascii="Arial" w:eastAsiaTheme="majorEastAsia" w:hAnsi="Arial" w:hint="eastAsia"/>
          <w:sz w:val="22"/>
          <w:szCs w:val="21"/>
        </w:rPr>
        <w:t>，乌克兰</w:t>
      </w:r>
    </w:p>
    <w:p w:rsidR="00B43787" w:rsidRPr="008161F4" w:rsidRDefault="00B43787" w:rsidP="00782B4C">
      <w:pPr>
        <w:pStyle w:val="a6"/>
        <w:numPr>
          <w:ilvl w:val="0"/>
          <w:numId w:val="18"/>
        </w:numPr>
        <w:spacing w:beforeLines="50" w:before="156" w:afterLines="50" w:after="156" w:line="400" w:lineRule="exact"/>
        <w:ind w:left="777" w:firstLineChars="0" w:hanging="357"/>
        <w:outlineLvl w:val="3"/>
        <w:rPr>
          <w:rFonts w:ascii="微软雅黑" w:eastAsia="微软雅黑" w:hAnsi="微软雅黑"/>
          <w:b/>
          <w:sz w:val="24"/>
        </w:rPr>
      </w:pPr>
      <w:r w:rsidRPr="008161F4">
        <w:rPr>
          <w:rFonts w:ascii="微软雅黑" w:eastAsia="微软雅黑" w:hAnsi="微软雅黑" w:hint="eastAsia"/>
          <w:b/>
          <w:sz w:val="24"/>
        </w:rPr>
        <w:t>实验室</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机械制造系统工程国家重点实验室</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电力设备电气绝缘国家重点实验室</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lastRenderedPageBreak/>
        <w:t>绿色建材国家重点实验室</w:t>
      </w:r>
      <w:r w:rsidRPr="004D31D6">
        <w:rPr>
          <w:rFonts w:ascii="Arial" w:eastAsiaTheme="majorEastAsia" w:hAnsi="Arial"/>
          <w:sz w:val="22"/>
          <w:szCs w:val="21"/>
        </w:rPr>
        <w:t> </w:t>
      </w:r>
    </w:p>
    <w:p w:rsidR="00B43787" w:rsidRPr="008161F4" w:rsidRDefault="00B43787" w:rsidP="00782B4C">
      <w:pPr>
        <w:pStyle w:val="a6"/>
        <w:numPr>
          <w:ilvl w:val="0"/>
          <w:numId w:val="18"/>
        </w:numPr>
        <w:spacing w:beforeLines="50" w:before="156" w:afterLines="50" w:after="156" w:line="400" w:lineRule="exact"/>
        <w:ind w:left="777" w:firstLineChars="0" w:hanging="357"/>
        <w:outlineLvl w:val="3"/>
        <w:rPr>
          <w:rFonts w:ascii="微软雅黑" w:eastAsia="微软雅黑" w:hAnsi="微软雅黑"/>
          <w:b/>
          <w:sz w:val="24"/>
        </w:rPr>
      </w:pPr>
      <w:r w:rsidRPr="008161F4">
        <w:rPr>
          <w:rFonts w:ascii="微软雅黑" w:eastAsia="微软雅黑" w:hAnsi="微软雅黑" w:hint="eastAsia"/>
          <w:b/>
          <w:sz w:val="24"/>
        </w:rPr>
        <w:t>研究机构</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中国农科院农业传媒与传播研究中心</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中科院计算技术研究所</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National Institute of Marine Research and Development</w:t>
      </w:r>
      <w:r w:rsidR="00560F9C" w:rsidRPr="004D31D6">
        <w:rPr>
          <w:rFonts w:ascii="Arial" w:eastAsiaTheme="majorEastAsia" w:hAnsi="Arial" w:hint="eastAsia"/>
          <w:sz w:val="22"/>
          <w:szCs w:val="21"/>
        </w:rPr>
        <w:t>，</w:t>
      </w:r>
      <w:r w:rsidRPr="004D31D6">
        <w:rPr>
          <w:rFonts w:ascii="Arial" w:eastAsiaTheme="majorEastAsia" w:hAnsi="Arial" w:hint="eastAsia"/>
          <w:sz w:val="22"/>
          <w:szCs w:val="21"/>
        </w:rPr>
        <w:t>罗马尼亚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中国电子商务案例中心</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中科院海洋研究所</w:t>
      </w:r>
    </w:p>
    <w:p w:rsidR="00B43787" w:rsidRPr="008161F4" w:rsidRDefault="00B43787" w:rsidP="00782B4C">
      <w:pPr>
        <w:pStyle w:val="a6"/>
        <w:numPr>
          <w:ilvl w:val="0"/>
          <w:numId w:val="18"/>
        </w:numPr>
        <w:spacing w:beforeLines="50" w:before="156" w:afterLines="50" w:after="156" w:line="400" w:lineRule="exact"/>
        <w:ind w:left="777" w:firstLineChars="0" w:hanging="357"/>
        <w:outlineLvl w:val="3"/>
        <w:rPr>
          <w:rFonts w:ascii="微软雅黑" w:eastAsia="微软雅黑" w:hAnsi="微软雅黑"/>
          <w:b/>
          <w:sz w:val="24"/>
        </w:rPr>
      </w:pPr>
      <w:r w:rsidRPr="008161F4">
        <w:rPr>
          <w:rFonts w:ascii="微软雅黑" w:eastAsia="微软雅黑" w:hAnsi="微软雅黑" w:hint="eastAsia"/>
          <w:b/>
          <w:sz w:val="24"/>
        </w:rPr>
        <w:t>企业</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中国化工信息中心</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百奥泰集团</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生物谷</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Research Publishing</w:t>
      </w:r>
      <w:r w:rsidRPr="004D31D6">
        <w:rPr>
          <w:rFonts w:ascii="Arial" w:eastAsiaTheme="majorEastAsia" w:hAnsi="Arial" w:hint="eastAsia"/>
          <w:sz w:val="22"/>
          <w:szCs w:val="21"/>
        </w:rPr>
        <w:t>，印度</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阿趣生物</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Conference</w:t>
      </w:r>
      <w:r w:rsidR="00A676E6">
        <w:rPr>
          <w:rFonts w:ascii="Arial" w:eastAsiaTheme="majorEastAsia" w:hAnsi="Arial"/>
          <w:sz w:val="22"/>
          <w:szCs w:val="21"/>
        </w:rPr>
        <w:t xml:space="preserve"> </w:t>
      </w:r>
      <w:r w:rsidRPr="004D31D6">
        <w:rPr>
          <w:rFonts w:ascii="Arial" w:eastAsiaTheme="majorEastAsia" w:hAnsi="Arial" w:hint="eastAsia"/>
          <w:sz w:val="22"/>
          <w:szCs w:val="21"/>
        </w:rPr>
        <w:t>LLC</w:t>
      </w:r>
      <w:r w:rsidRPr="004D31D6">
        <w:rPr>
          <w:rFonts w:ascii="Arial" w:eastAsiaTheme="majorEastAsia" w:hAnsi="Arial" w:hint="eastAsia"/>
          <w:sz w:val="22"/>
          <w:szCs w:val="21"/>
        </w:rPr>
        <w:t>，美国</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中国仪器网</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sz w:val="22"/>
          <w:szCs w:val="21"/>
        </w:rPr>
        <w:t>Centre for Multidisciplinary Research, Innovation and Collaboration</w:t>
      </w:r>
      <w:r w:rsidR="00560F9C" w:rsidRPr="004D31D6">
        <w:rPr>
          <w:rFonts w:ascii="Arial" w:eastAsiaTheme="majorEastAsia" w:hAnsi="Arial" w:hint="eastAsia"/>
          <w:sz w:val="22"/>
          <w:szCs w:val="21"/>
        </w:rPr>
        <w:t>，</w:t>
      </w:r>
      <w:r w:rsidRPr="004D31D6">
        <w:rPr>
          <w:rFonts w:ascii="Arial" w:eastAsiaTheme="majorEastAsia" w:hAnsi="Arial" w:hint="eastAsia"/>
          <w:sz w:val="22"/>
          <w:szCs w:val="21"/>
        </w:rPr>
        <w:t>英国</w:t>
      </w:r>
    </w:p>
    <w:p w:rsidR="00B43787" w:rsidRPr="008161F4" w:rsidRDefault="00B43787" w:rsidP="00782B4C">
      <w:pPr>
        <w:pStyle w:val="a6"/>
        <w:numPr>
          <w:ilvl w:val="0"/>
          <w:numId w:val="18"/>
        </w:numPr>
        <w:spacing w:beforeLines="50" w:before="156" w:afterLines="50" w:after="156" w:line="400" w:lineRule="exact"/>
        <w:ind w:left="777" w:firstLineChars="0" w:hanging="357"/>
        <w:outlineLvl w:val="3"/>
        <w:rPr>
          <w:rFonts w:ascii="微软雅黑" w:eastAsia="微软雅黑" w:hAnsi="微软雅黑"/>
          <w:b/>
          <w:sz w:val="24"/>
        </w:rPr>
      </w:pPr>
      <w:r w:rsidRPr="008161F4">
        <w:rPr>
          <w:rFonts w:ascii="微软雅黑" w:eastAsia="微软雅黑" w:hAnsi="微软雅黑" w:hint="eastAsia"/>
          <w:b/>
          <w:sz w:val="24"/>
        </w:rPr>
        <w:t>医院</w:t>
      </w:r>
    </w:p>
    <w:p w:rsidR="00B43787"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北京大学第一医院</w:t>
      </w:r>
    </w:p>
    <w:p w:rsidR="0049225A" w:rsidRPr="004D31D6" w:rsidRDefault="00B43787" w:rsidP="004D31D6">
      <w:pPr>
        <w:pStyle w:val="a6"/>
        <w:numPr>
          <w:ilvl w:val="0"/>
          <w:numId w:val="19"/>
        </w:numPr>
        <w:spacing w:line="440" w:lineRule="exact"/>
        <w:ind w:left="850" w:firstLineChars="0" w:hanging="204"/>
        <w:rPr>
          <w:rFonts w:ascii="Arial" w:eastAsiaTheme="majorEastAsia" w:hAnsi="Arial"/>
          <w:sz w:val="22"/>
          <w:szCs w:val="21"/>
        </w:rPr>
      </w:pPr>
      <w:r w:rsidRPr="004D31D6">
        <w:rPr>
          <w:rFonts w:ascii="Arial" w:eastAsiaTheme="majorEastAsia" w:hAnsi="Arial" w:hint="eastAsia"/>
          <w:sz w:val="22"/>
          <w:szCs w:val="21"/>
        </w:rPr>
        <w:t>中国医学科学院阜外医院</w:t>
      </w:r>
      <w:r w:rsidRPr="004D31D6">
        <w:rPr>
          <w:rFonts w:ascii="Arial" w:eastAsiaTheme="majorEastAsia" w:hAnsi="Arial"/>
          <w:sz w:val="22"/>
          <w:szCs w:val="21"/>
        </w:rPr>
        <w:t> </w:t>
      </w:r>
    </w:p>
    <w:p w:rsidR="001E05F8" w:rsidRPr="004C6F1E" w:rsidRDefault="009D7703" w:rsidP="000D100A">
      <w:pPr>
        <w:pStyle w:val="a6"/>
        <w:numPr>
          <w:ilvl w:val="0"/>
          <w:numId w:val="29"/>
        </w:numPr>
        <w:spacing w:before="160" w:after="160"/>
        <w:ind w:left="0" w:firstLineChars="0" w:firstLine="0"/>
        <w:outlineLvl w:val="2"/>
        <w:rPr>
          <w:sz w:val="20"/>
        </w:rPr>
      </w:pPr>
      <w:bookmarkStart w:id="20" w:name="_Toc485057345"/>
      <w:bookmarkStart w:id="21" w:name="_Toc507775631"/>
      <w:r w:rsidRPr="004C6F1E">
        <w:rPr>
          <w:rFonts w:ascii="微软雅黑" w:eastAsia="微软雅黑" w:hAnsi="微软雅黑" w:hint="eastAsia"/>
          <w:b/>
          <w:sz w:val="24"/>
          <w:szCs w:val="28"/>
        </w:rPr>
        <w:t>典型案例</w:t>
      </w:r>
      <w:bookmarkEnd w:id="20"/>
      <w:bookmarkEnd w:id="21"/>
    </w:p>
    <w:p w:rsidR="00834F7A" w:rsidRPr="00782B4C" w:rsidRDefault="00834F7A" w:rsidP="00FB4523">
      <w:pPr>
        <w:pStyle w:val="a6"/>
        <w:numPr>
          <w:ilvl w:val="0"/>
          <w:numId w:val="20"/>
        </w:numPr>
        <w:spacing w:beforeLines="50" w:before="156" w:afterLines="50" w:after="156" w:line="400" w:lineRule="exact"/>
        <w:ind w:firstLineChars="0"/>
        <w:outlineLvl w:val="3"/>
        <w:rPr>
          <w:rFonts w:ascii="微软雅黑" w:eastAsia="微软雅黑" w:hAnsi="微软雅黑"/>
          <w:b/>
          <w:sz w:val="24"/>
        </w:rPr>
      </w:pPr>
      <w:r w:rsidRPr="00782B4C">
        <w:rPr>
          <w:rFonts w:ascii="微软雅黑" w:eastAsia="微软雅黑" w:hAnsi="微软雅黑" w:hint="eastAsia"/>
          <w:b/>
          <w:sz w:val="24"/>
        </w:rPr>
        <w:t>材料学、</w:t>
      </w:r>
      <w:r w:rsidRPr="00782B4C">
        <w:rPr>
          <w:rFonts w:ascii="微软雅黑" w:eastAsia="微软雅黑" w:hAnsi="微软雅黑"/>
          <w:b/>
          <w:sz w:val="24"/>
        </w:rPr>
        <w:t>材料工程</w:t>
      </w:r>
    </w:p>
    <w:p w:rsidR="00792764" w:rsidRPr="004D31D6" w:rsidRDefault="00723D3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中国稀土学会</w:t>
      </w:r>
      <w:r w:rsidRPr="004D31D6">
        <w:rPr>
          <w:rFonts w:ascii="Arial" w:eastAsiaTheme="majorEastAsia" w:hAnsi="Arial" w:hint="eastAsia"/>
          <w:sz w:val="22"/>
          <w:szCs w:val="22"/>
        </w:rPr>
        <w:t>2017</w:t>
      </w:r>
      <w:r w:rsidRPr="004D31D6">
        <w:rPr>
          <w:rFonts w:ascii="Arial" w:eastAsiaTheme="majorEastAsia" w:hAnsi="Arial" w:hint="eastAsia"/>
          <w:sz w:val="22"/>
          <w:szCs w:val="22"/>
        </w:rPr>
        <w:t>学术年会</w:t>
      </w:r>
      <w:r w:rsidR="00FB4523" w:rsidRPr="004D31D6">
        <w:rPr>
          <w:rFonts w:ascii="Arial" w:eastAsiaTheme="majorEastAsia" w:hAnsi="Arial" w:hint="eastAsia"/>
          <w:sz w:val="22"/>
          <w:szCs w:val="22"/>
        </w:rPr>
        <w:t>，</w:t>
      </w:r>
      <w:r w:rsidRPr="004D31D6">
        <w:rPr>
          <w:rFonts w:ascii="Arial" w:eastAsiaTheme="majorEastAsia" w:hAnsi="Arial" w:hint="eastAsia"/>
          <w:sz w:val="22"/>
          <w:szCs w:val="22"/>
        </w:rPr>
        <w:t>中国·北京</w:t>
      </w:r>
      <w:r w:rsidR="00FB4523" w:rsidRPr="004D31D6">
        <w:rPr>
          <w:rFonts w:ascii="Arial" w:eastAsiaTheme="majorEastAsia" w:hAnsi="Arial"/>
          <w:sz w:val="22"/>
          <w:szCs w:val="22"/>
        </w:rPr>
        <w:br/>
      </w:r>
      <w:r w:rsidRPr="004D31D6">
        <w:rPr>
          <w:rFonts w:ascii="Arial" w:eastAsiaTheme="majorEastAsia" w:hAnsi="Arial" w:hint="eastAsia"/>
          <w:sz w:val="22"/>
          <w:szCs w:val="22"/>
        </w:rPr>
        <w:t>主办方：材料仪器网</w:t>
      </w:r>
    </w:p>
    <w:p w:rsidR="00792764" w:rsidRPr="004D31D6" w:rsidRDefault="00792764"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第六届纳米科技大会</w:t>
      </w:r>
      <w:r w:rsidR="00FB4523" w:rsidRPr="004D31D6">
        <w:rPr>
          <w:rFonts w:ascii="Arial" w:eastAsiaTheme="majorEastAsia" w:hAnsi="Arial" w:hint="eastAsia"/>
          <w:sz w:val="22"/>
          <w:szCs w:val="22"/>
        </w:rPr>
        <w:t>，</w:t>
      </w:r>
      <w:r w:rsidRPr="004D31D6">
        <w:rPr>
          <w:rFonts w:ascii="Arial" w:eastAsiaTheme="majorEastAsia" w:hAnsi="Arial"/>
          <w:sz w:val="22"/>
          <w:szCs w:val="22"/>
        </w:rPr>
        <w:t>新加坡</w:t>
      </w:r>
      <w:r w:rsidR="00FB4523" w:rsidRPr="004D31D6">
        <w:rPr>
          <w:rFonts w:ascii="Arial" w:eastAsiaTheme="majorEastAsia" w:hAnsi="Arial"/>
          <w:sz w:val="22"/>
          <w:szCs w:val="22"/>
        </w:rPr>
        <w:br/>
      </w:r>
      <w:r w:rsidRPr="004D31D6">
        <w:rPr>
          <w:rFonts w:ascii="Arial" w:eastAsiaTheme="majorEastAsia" w:hAnsi="Arial" w:hint="eastAsia"/>
          <w:sz w:val="22"/>
          <w:szCs w:val="22"/>
        </w:rPr>
        <w:t>主办方：百奥泰集团</w:t>
      </w:r>
    </w:p>
    <w:p w:rsidR="00723D31" w:rsidRPr="00782B4C" w:rsidRDefault="00CE205D" w:rsidP="00FB4523">
      <w:pPr>
        <w:pStyle w:val="a6"/>
        <w:numPr>
          <w:ilvl w:val="0"/>
          <w:numId w:val="20"/>
        </w:numPr>
        <w:spacing w:beforeLines="50" w:before="156" w:afterLines="50" w:after="156" w:line="400" w:lineRule="exact"/>
        <w:ind w:left="777" w:firstLineChars="0" w:hanging="357"/>
        <w:outlineLvl w:val="3"/>
        <w:rPr>
          <w:rFonts w:ascii="微软雅黑" w:eastAsia="微软雅黑" w:hAnsi="微软雅黑"/>
          <w:b/>
          <w:sz w:val="24"/>
        </w:rPr>
      </w:pPr>
      <w:r w:rsidRPr="00782B4C">
        <w:rPr>
          <w:rFonts w:ascii="微软雅黑" w:eastAsia="微软雅黑" w:hAnsi="微软雅黑" w:hint="eastAsia"/>
          <w:b/>
          <w:sz w:val="24"/>
        </w:rPr>
        <w:t>土木</w:t>
      </w:r>
      <w:r w:rsidR="00723D31" w:rsidRPr="00782B4C">
        <w:rPr>
          <w:rFonts w:ascii="微软雅黑" w:eastAsia="微软雅黑" w:hAnsi="微软雅黑" w:hint="eastAsia"/>
          <w:b/>
          <w:sz w:val="24"/>
        </w:rPr>
        <w:t>工程</w:t>
      </w:r>
    </w:p>
    <w:p w:rsidR="00723D31" w:rsidRPr="004D31D6" w:rsidRDefault="00365C7B"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sz w:val="22"/>
          <w:szCs w:val="22"/>
        </w:rPr>
        <w:t>2016</w:t>
      </w:r>
      <w:r w:rsidRPr="004D31D6">
        <w:rPr>
          <w:rFonts w:ascii="Arial" w:eastAsiaTheme="majorEastAsia" w:hAnsi="Arial"/>
          <w:sz w:val="22"/>
          <w:szCs w:val="22"/>
        </w:rPr>
        <w:t>第三届土木工程国际学术交流会议</w:t>
      </w:r>
      <w:r w:rsidR="00832F40" w:rsidRPr="004D31D6">
        <w:rPr>
          <w:rFonts w:ascii="Arial" w:eastAsiaTheme="majorEastAsia" w:hAnsi="Arial" w:hint="eastAsia"/>
          <w:sz w:val="22"/>
          <w:szCs w:val="22"/>
        </w:rPr>
        <w:t>，</w:t>
      </w:r>
      <w:r w:rsidR="00723D31" w:rsidRPr="004D31D6">
        <w:rPr>
          <w:rFonts w:ascii="Arial" w:eastAsiaTheme="majorEastAsia" w:hAnsi="Arial"/>
          <w:sz w:val="22"/>
          <w:szCs w:val="22"/>
        </w:rPr>
        <w:t>中国</w:t>
      </w:r>
      <w:r w:rsidR="0071757F" w:rsidRPr="004D31D6">
        <w:rPr>
          <w:rFonts w:ascii="Arial" w:eastAsiaTheme="majorEastAsia" w:hAnsi="Arial"/>
          <w:sz w:val="22"/>
          <w:szCs w:val="22"/>
        </w:rPr>
        <w:br/>
      </w:r>
      <w:r w:rsidR="00723D31" w:rsidRPr="004D31D6">
        <w:rPr>
          <w:rFonts w:ascii="Arial" w:eastAsiaTheme="majorEastAsia" w:hAnsi="Arial" w:hint="eastAsia"/>
          <w:sz w:val="22"/>
          <w:szCs w:val="22"/>
        </w:rPr>
        <w:t>主办方：湖北省土木建筑学会</w:t>
      </w:r>
    </w:p>
    <w:p w:rsidR="00723D31" w:rsidRPr="004D31D6" w:rsidRDefault="00723D3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2017</w:t>
      </w:r>
      <w:r w:rsidRPr="004D31D6">
        <w:rPr>
          <w:rFonts w:ascii="Arial" w:eastAsiaTheme="majorEastAsia" w:hAnsi="Arial" w:hint="eastAsia"/>
          <w:sz w:val="22"/>
          <w:szCs w:val="22"/>
        </w:rPr>
        <w:t>（第六届）国际桥梁与隧道技术大会</w:t>
      </w:r>
      <w:r w:rsidR="00FB501B" w:rsidRPr="004D31D6">
        <w:rPr>
          <w:rFonts w:ascii="Arial" w:eastAsiaTheme="majorEastAsia" w:hAnsi="Arial" w:hint="eastAsia"/>
          <w:sz w:val="22"/>
          <w:szCs w:val="22"/>
        </w:rPr>
        <w:t>，</w:t>
      </w:r>
      <w:r w:rsidRPr="004D31D6">
        <w:rPr>
          <w:rFonts w:ascii="Arial" w:eastAsiaTheme="majorEastAsia" w:hAnsi="Arial" w:hint="eastAsia"/>
          <w:sz w:val="22"/>
          <w:szCs w:val="22"/>
        </w:rPr>
        <w:t>中国·上海</w:t>
      </w:r>
      <w:r w:rsidR="00832F40" w:rsidRPr="004D31D6">
        <w:rPr>
          <w:rFonts w:ascii="Arial" w:eastAsiaTheme="majorEastAsia" w:hAnsi="Arial"/>
          <w:sz w:val="22"/>
          <w:szCs w:val="22"/>
        </w:rPr>
        <w:br/>
      </w:r>
      <w:r w:rsidRPr="004D31D6">
        <w:rPr>
          <w:rFonts w:ascii="Arial" w:eastAsiaTheme="majorEastAsia" w:hAnsi="Arial" w:hint="eastAsia"/>
          <w:sz w:val="22"/>
          <w:szCs w:val="22"/>
        </w:rPr>
        <w:t>主办方：</w:t>
      </w:r>
      <w:r w:rsidRPr="004D31D6">
        <w:rPr>
          <w:rFonts w:ascii="Arial" w:eastAsiaTheme="majorEastAsia" w:hAnsi="Arial"/>
          <w:sz w:val="22"/>
          <w:szCs w:val="22"/>
        </w:rPr>
        <w:t>中国土木工程学会</w:t>
      </w:r>
    </w:p>
    <w:p w:rsidR="00723D31" w:rsidRPr="00782B4C" w:rsidRDefault="00723D31" w:rsidP="00FB4523">
      <w:pPr>
        <w:pStyle w:val="a6"/>
        <w:numPr>
          <w:ilvl w:val="0"/>
          <w:numId w:val="20"/>
        </w:numPr>
        <w:spacing w:beforeLines="50" w:before="156" w:afterLines="50" w:after="156" w:line="400" w:lineRule="exact"/>
        <w:ind w:left="777" w:firstLineChars="0" w:hanging="357"/>
        <w:outlineLvl w:val="3"/>
        <w:rPr>
          <w:rFonts w:ascii="微软雅黑" w:eastAsia="微软雅黑" w:hAnsi="微软雅黑"/>
          <w:b/>
          <w:sz w:val="24"/>
        </w:rPr>
      </w:pPr>
      <w:r w:rsidRPr="00782B4C">
        <w:rPr>
          <w:rFonts w:ascii="微软雅黑" w:eastAsia="微软雅黑" w:hAnsi="微软雅黑" w:hint="eastAsia"/>
          <w:b/>
          <w:sz w:val="24"/>
        </w:rPr>
        <w:lastRenderedPageBreak/>
        <w:t>医学</w:t>
      </w:r>
    </w:p>
    <w:p w:rsidR="00723D31" w:rsidRPr="004D31D6" w:rsidRDefault="00723D3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2017</w:t>
      </w:r>
      <w:r w:rsidRPr="004D31D6">
        <w:rPr>
          <w:rFonts w:ascii="Arial" w:eastAsiaTheme="majorEastAsia" w:hAnsi="Arial" w:hint="eastAsia"/>
          <w:sz w:val="22"/>
          <w:szCs w:val="22"/>
        </w:rPr>
        <w:t>中国（太原）第四届世界骨科大会</w:t>
      </w:r>
      <w:r w:rsidR="00755666" w:rsidRPr="004D31D6">
        <w:rPr>
          <w:rFonts w:ascii="Arial" w:eastAsiaTheme="majorEastAsia" w:hAnsi="Arial" w:hint="eastAsia"/>
          <w:sz w:val="22"/>
          <w:szCs w:val="22"/>
        </w:rPr>
        <w:t>，</w:t>
      </w:r>
      <w:r w:rsidRPr="004D31D6">
        <w:rPr>
          <w:rFonts w:ascii="Arial" w:eastAsiaTheme="majorEastAsia" w:hAnsi="Arial" w:hint="eastAsia"/>
          <w:sz w:val="22"/>
          <w:szCs w:val="22"/>
        </w:rPr>
        <w:t>中国·太原</w:t>
      </w:r>
      <w:r w:rsidR="00755666" w:rsidRPr="004D31D6">
        <w:rPr>
          <w:rFonts w:ascii="Arial" w:eastAsiaTheme="majorEastAsia" w:hAnsi="Arial"/>
          <w:sz w:val="22"/>
          <w:szCs w:val="22"/>
        </w:rPr>
        <w:br/>
      </w:r>
      <w:r w:rsidRPr="004D31D6">
        <w:rPr>
          <w:rFonts w:ascii="Arial" w:eastAsiaTheme="majorEastAsia" w:hAnsi="Arial" w:hint="eastAsia"/>
          <w:sz w:val="22"/>
          <w:szCs w:val="22"/>
        </w:rPr>
        <w:t>主办方：百奥泰集团</w:t>
      </w:r>
    </w:p>
    <w:p w:rsidR="00723D31" w:rsidRPr="004D31D6" w:rsidRDefault="00723D3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2016</w:t>
      </w:r>
      <w:r w:rsidRPr="004D31D6">
        <w:rPr>
          <w:rFonts w:ascii="Arial" w:eastAsiaTheme="majorEastAsia" w:hAnsi="Arial" w:hint="eastAsia"/>
          <w:sz w:val="22"/>
          <w:szCs w:val="22"/>
        </w:rPr>
        <w:t>国际创新医疗与大健康产业高峰论坛</w:t>
      </w:r>
      <w:r w:rsidR="00755666" w:rsidRPr="004D31D6">
        <w:rPr>
          <w:rFonts w:ascii="Arial" w:eastAsiaTheme="majorEastAsia" w:hAnsi="Arial" w:hint="eastAsia"/>
          <w:sz w:val="22"/>
          <w:szCs w:val="22"/>
        </w:rPr>
        <w:t>，</w:t>
      </w:r>
      <w:r w:rsidRPr="004D31D6">
        <w:rPr>
          <w:rFonts w:ascii="Arial" w:eastAsiaTheme="majorEastAsia" w:hAnsi="Arial" w:hint="eastAsia"/>
          <w:sz w:val="22"/>
          <w:szCs w:val="22"/>
        </w:rPr>
        <w:t>中国</w:t>
      </w:r>
      <w:r w:rsidR="00755666" w:rsidRPr="004D31D6">
        <w:rPr>
          <w:rFonts w:ascii="Arial" w:eastAsiaTheme="majorEastAsia" w:hAnsi="Arial"/>
          <w:sz w:val="22"/>
          <w:szCs w:val="22"/>
        </w:rPr>
        <w:br/>
      </w:r>
      <w:r w:rsidR="007F59EC" w:rsidRPr="004D31D6">
        <w:rPr>
          <w:rFonts w:ascii="Arial" w:eastAsiaTheme="majorEastAsia" w:hAnsi="Arial" w:hint="eastAsia"/>
          <w:sz w:val="22"/>
          <w:szCs w:val="22"/>
        </w:rPr>
        <w:t>主办方：</w:t>
      </w:r>
      <w:r w:rsidRPr="004D31D6">
        <w:rPr>
          <w:rFonts w:ascii="Arial" w:eastAsiaTheme="majorEastAsia" w:hAnsi="Arial" w:hint="eastAsia"/>
          <w:sz w:val="22"/>
          <w:szCs w:val="22"/>
        </w:rPr>
        <w:t>中国光学工程学会</w:t>
      </w:r>
    </w:p>
    <w:p w:rsidR="00723D31" w:rsidRPr="004D31D6" w:rsidRDefault="00723D3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第三届世界骨科大会</w:t>
      </w:r>
      <w:r w:rsidR="00755666" w:rsidRPr="004D31D6">
        <w:rPr>
          <w:rFonts w:ascii="Arial" w:eastAsiaTheme="majorEastAsia" w:hAnsi="Arial" w:hint="eastAsia"/>
          <w:sz w:val="22"/>
          <w:szCs w:val="22"/>
        </w:rPr>
        <w:t>，</w:t>
      </w:r>
      <w:r w:rsidRPr="004D31D6">
        <w:rPr>
          <w:rFonts w:ascii="Arial" w:eastAsiaTheme="majorEastAsia" w:hAnsi="Arial" w:hint="eastAsia"/>
          <w:sz w:val="22"/>
          <w:szCs w:val="22"/>
        </w:rPr>
        <w:t>韩国</w:t>
      </w:r>
      <w:r w:rsidR="00755666" w:rsidRPr="004D31D6">
        <w:rPr>
          <w:rFonts w:ascii="Arial" w:eastAsiaTheme="majorEastAsia" w:hAnsi="Arial"/>
          <w:sz w:val="22"/>
          <w:szCs w:val="22"/>
        </w:rPr>
        <w:br/>
      </w:r>
      <w:r w:rsidRPr="004D31D6">
        <w:rPr>
          <w:rFonts w:ascii="Arial" w:eastAsiaTheme="majorEastAsia" w:hAnsi="Arial" w:hint="eastAsia"/>
          <w:sz w:val="22"/>
          <w:szCs w:val="22"/>
        </w:rPr>
        <w:t>主办方：百奥泰集团</w:t>
      </w:r>
    </w:p>
    <w:p w:rsidR="00723D31" w:rsidRPr="004D31D6" w:rsidRDefault="00AB2435"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sz w:val="22"/>
          <w:szCs w:val="22"/>
        </w:rPr>
        <w:t xml:space="preserve">The </w:t>
      </w:r>
      <w:r w:rsidR="00723D31" w:rsidRPr="004D31D6">
        <w:rPr>
          <w:rFonts w:ascii="Arial" w:eastAsiaTheme="majorEastAsia" w:hAnsi="Arial"/>
          <w:sz w:val="22"/>
          <w:szCs w:val="22"/>
        </w:rPr>
        <w:t>9th International Conference and Exhibition on Pharmacovigilance &amp; Drug Safety</w:t>
      </w:r>
      <w:r w:rsidR="00755666" w:rsidRPr="004D31D6">
        <w:rPr>
          <w:rFonts w:ascii="Arial" w:eastAsiaTheme="majorEastAsia" w:hAnsi="Arial" w:hint="eastAsia"/>
          <w:sz w:val="22"/>
          <w:szCs w:val="22"/>
        </w:rPr>
        <w:t>，</w:t>
      </w:r>
      <w:r w:rsidR="00723D31" w:rsidRPr="004D31D6">
        <w:rPr>
          <w:rFonts w:ascii="Arial" w:eastAsiaTheme="majorEastAsia" w:hAnsi="Arial" w:hint="eastAsia"/>
          <w:sz w:val="22"/>
          <w:szCs w:val="22"/>
        </w:rPr>
        <w:t>德国·慕尼黑</w:t>
      </w:r>
      <w:r w:rsidR="00755666" w:rsidRPr="004D31D6">
        <w:rPr>
          <w:rFonts w:ascii="Arial" w:eastAsiaTheme="majorEastAsia" w:hAnsi="Arial"/>
          <w:sz w:val="22"/>
          <w:szCs w:val="22"/>
        </w:rPr>
        <w:br/>
      </w:r>
      <w:r w:rsidR="00723D31" w:rsidRPr="004D31D6">
        <w:rPr>
          <w:rFonts w:ascii="Arial" w:eastAsiaTheme="majorEastAsia" w:hAnsi="Arial" w:hint="eastAsia"/>
          <w:sz w:val="22"/>
          <w:szCs w:val="22"/>
        </w:rPr>
        <w:t>主办方：</w:t>
      </w:r>
      <w:r w:rsidR="00723D31" w:rsidRPr="004D31D6">
        <w:rPr>
          <w:rFonts w:ascii="Arial" w:eastAsiaTheme="majorEastAsia" w:hAnsi="Arial" w:hint="eastAsia"/>
          <w:sz w:val="22"/>
          <w:szCs w:val="22"/>
        </w:rPr>
        <w:t>Conference Series</w:t>
      </w:r>
    </w:p>
    <w:p w:rsidR="00723D31" w:rsidRPr="004D31D6" w:rsidRDefault="00AB2435"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sz w:val="22"/>
          <w:szCs w:val="22"/>
        </w:rPr>
        <w:t xml:space="preserve">The </w:t>
      </w:r>
      <w:r w:rsidR="00723D31" w:rsidRPr="004D31D6">
        <w:rPr>
          <w:rFonts w:ascii="Arial" w:eastAsiaTheme="majorEastAsia" w:hAnsi="Arial"/>
          <w:sz w:val="22"/>
          <w:szCs w:val="22"/>
        </w:rPr>
        <w:t>12th World Pharma Congress</w:t>
      </w:r>
      <w:r w:rsidR="00755666" w:rsidRPr="004D31D6">
        <w:rPr>
          <w:rFonts w:ascii="Arial" w:eastAsiaTheme="majorEastAsia" w:hAnsi="Arial" w:hint="eastAsia"/>
          <w:sz w:val="22"/>
          <w:szCs w:val="22"/>
        </w:rPr>
        <w:t>，</w:t>
      </w:r>
      <w:r w:rsidR="00723D31" w:rsidRPr="004D31D6">
        <w:rPr>
          <w:rFonts w:ascii="Arial" w:eastAsiaTheme="majorEastAsia" w:hAnsi="Arial" w:hint="eastAsia"/>
          <w:sz w:val="22"/>
          <w:szCs w:val="22"/>
        </w:rPr>
        <w:t>匈牙利·布达佩斯</w:t>
      </w:r>
      <w:r w:rsidR="00755666" w:rsidRPr="004D31D6">
        <w:rPr>
          <w:rFonts w:ascii="Arial" w:eastAsiaTheme="majorEastAsia" w:hAnsi="Arial"/>
          <w:sz w:val="22"/>
          <w:szCs w:val="22"/>
        </w:rPr>
        <w:br/>
      </w:r>
      <w:r w:rsidR="00723D31" w:rsidRPr="004D31D6">
        <w:rPr>
          <w:rFonts w:ascii="Arial" w:eastAsiaTheme="majorEastAsia" w:hAnsi="Arial" w:hint="eastAsia"/>
          <w:sz w:val="22"/>
          <w:szCs w:val="22"/>
        </w:rPr>
        <w:t>主办方：</w:t>
      </w:r>
      <w:r w:rsidR="00723D31" w:rsidRPr="004D31D6">
        <w:rPr>
          <w:rFonts w:ascii="Arial" w:eastAsiaTheme="majorEastAsia" w:hAnsi="Arial" w:hint="eastAsia"/>
          <w:sz w:val="22"/>
          <w:szCs w:val="22"/>
        </w:rPr>
        <w:t>Conference Series</w:t>
      </w:r>
    </w:p>
    <w:p w:rsidR="00343B2B" w:rsidRPr="00782B4C" w:rsidRDefault="00343B2B" w:rsidP="00FB4523">
      <w:pPr>
        <w:pStyle w:val="a6"/>
        <w:numPr>
          <w:ilvl w:val="0"/>
          <w:numId w:val="20"/>
        </w:numPr>
        <w:spacing w:beforeLines="50" w:before="156" w:afterLines="50" w:after="156" w:line="400" w:lineRule="exact"/>
        <w:ind w:left="777" w:firstLineChars="0" w:hanging="357"/>
        <w:outlineLvl w:val="3"/>
        <w:rPr>
          <w:rFonts w:ascii="微软雅黑" w:eastAsia="微软雅黑" w:hAnsi="微软雅黑"/>
          <w:b/>
          <w:sz w:val="24"/>
        </w:rPr>
      </w:pPr>
      <w:r w:rsidRPr="00782B4C">
        <w:rPr>
          <w:rFonts w:ascii="微软雅黑" w:eastAsia="微软雅黑" w:hAnsi="微软雅黑" w:hint="eastAsia"/>
          <w:b/>
          <w:sz w:val="24"/>
        </w:rPr>
        <w:t>电子、电力、通讯、计算机技术</w:t>
      </w:r>
    </w:p>
    <w:p w:rsidR="00170DDC" w:rsidRPr="004D31D6" w:rsidRDefault="00723D3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2016</w:t>
      </w:r>
      <w:r w:rsidRPr="004D31D6">
        <w:rPr>
          <w:rFonts w:ascii="Arial" w:eastAsiaTheme="majorEastAsia" w:hAnsi="Arial" w:hint="eastAsia"/>
          <w:sz w:val="22"/>
          <w:szCs w:val="22"/>
        </w:rPr>
        <w:t>国际光电子与微电子技术及应用学术交流会</w:t>
      </w:r>
      <w:r w:rsidR="00CB1048" w:rsidRPr="004D31D6">
        <w:rPr>
          <w:rFonts w:ascii="Arial" w:eastAsiaTheme="majorEastAsia" w:hAnsi="Arial" w:hint="eastAsia"/>
          <w:sz w:val="22"/>
          <w:szCs w:val="22"/>
        </w:rPr>
        <w:t>，中国</w:t>
      </w:r>
      <w:r w:rsidR="00CB1048" w:rsidRPr="004D31D6">
        <w:rPr>
          <w:rFonts w:ascii="Arial" w:eastAsiaTheme="majorEastAsia" w:hAnsi="Arial"/>
          <w:sz w:val="22"/>
          <w:szCs w:val="22"/>
        </w:rPr>
        <w:br/>
      </w:r>
      <w:r w:rsidRPr="004D31D6">
        <w:rPr>
          <w:rFonts w:ascii="Arial" w:eastAsiaTheme="majorEastAsia" w:hAnsi="Arial" w:hint="eastAsia"/>
          <w:sz w:val="22"/>
          <w:szCs w:val="22"/>
        </w:rPr>
        <w:t>主办方：中国光学工程学会</w:t>
      </w:r>
    </w:p>
    <w:p w:rsidR="00723D31" w:rsidRPr="004D31D6" w:rsidRDefault="00AB2435"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sz w:val="22"/>
          <w:szCs w:val="22"/>
        </w:rPr>
        <w:t>T</w:t>
      </w:r>
      <w:r w:rsidRPr="004D31D6">
        <w:rPr>
          <w:rFonts w:ascii="Arial" w:eastAsiaTheme="majorEastAsia" w:hAnsi="Arial" w:hint="eastAsia"/>
          <w:sz w:val="22"/>
          <w:szCs w:val="22"/>
        </w:rPr>
        <w:t>he</w:t>
      </w:r>
      <w:r w:rsidRPr="004D31D6">
        <w:rPr>
          <w:rFonts w:ascii="Arial" w:eastAsiaTheme="majorEastAsia" w:hAnsi="Arial"/>
          <w:sz w:val="22"/>
          <w:szCs w:val="22"/>
        </w:rPr>
        <w:t xml:space="preserve"> </w:t>
      </w:r>
      <w:r w:rsidR="00723D31" w:rsidRPr="004D31D6">
        <w:rPr>
          <w:rFonts w:ascii="Arial" w:eastAsiaTheme="majorEastAsia" w:hAnsi="Arial" w:hint="eastAsia"/>
          <w:sz w:val="22"/>
          <w:szCs w:val="22"/>
        </w:rPr>
        <w:t xml:space="preserve">4th International Conference on Electric Power Equipment </w:t>
      </w:r>
      <w:r w:rsidR="00723D31" w:rsidRPr="004D31D6">
        <w:rPr>
          <w:rFonts w:ascii="Arial" w:eastAsiaTheme="majorEastAsia" w:hAnsi="Arial" w:hint="eastAsia"/>
          <w:sz w:val="22"/>
          <w:szCs w:val="22"/>
        </w:rPr>
        <w:t>–</w:t>
      </w:r>
      <w:r w:rsidR="00723D31" w:rsidRPr="004D31D6">
        <w:rPr>
          <w:rFonts w:ascii="Arial" w:eastAsiaTheme="majorEastAsia" w:hAnsi="Arial" w:hint="eastAsia"/>
          <w:sz w:val="22"/>
          <w:szCs w:val="22"/>
        </w:rPr>
        <w:t xml:space="preserve"> Switching Technology</w:t>
      </w:r>
      <w:r w:rsidR="00723D31" w:rsidRPr="004D31D6">
        <w:rPr>
          <w:rFonts w:ascii="Arial" w:eastAsiaTheme="majorEastAsia" w:hAnsi="Arial" w:hint="eastAsia"/>
          <w:sz w:val="22"/>
          <w:szCs w:val="22"/>
        </w:rPr>
        <w:t>（</w:t>
      </w:r>
      <w:r w:rsidR="00723D31" w:rsidRPr="004D31D6">
        <w:rPr>
          <w:rFonts w:ascii="Arial" w:eastAsiaTheme="majorEastAsia" w:hAnsi="Arial" w:hint="eastAsia"/>
          <w:sz w:val="22"/>
          <w:szCs w:val="22"/>
        </w:rPr>
        <w:t>ICEPE-ST 2017</w:t>
      </w:r>
      <w:r w:rsidR="00723D31" w:rsidRPr="004D31D6">
        <w:rPr>
          <w:rFonts w:ascii="Arial" w:eastAsiaTheme="majorEastAsia" w:hAnsi="Arial" w:hint="eastAsia"/>
          <w:sz w:val="22"/>
          <w:szCs w:val="22"/>
        </w:rPr>
        <w:t>）</w:t>
      </w:r>
      <w:r w:rsidR="00CB1048" w:rsidRPr="004D31D6">
        <w:rPr>
          <w:rFonts w:ascii="Arial" w:eastAsiaTheme="majorEastAsia" w:hAnsi="Arial" w:hint="eastAsia"/>
          <w:sz w:val="22"/>
          <w:szCs w:val="22"/>
        </w:rPr>
        <w:t>，</w:t>
      </w:r>
      <w:r w:rsidR="00723D31" w:rsidRPr="004D31D6">
        <w:rPr>
          <w:rFonts w:ascii="Arial" w:eastAsiaTheme="majorEastAsia" w:hAnsi="Arial" w:hint="eastAsia"/>
          <w:sz w:val="22"/>
          <w:szCs w:val="22"/>
        </w:rPr>
        <w:t>中国</w:t>
      </w:r>
      <w:r w:rsidR="00CB1048" w:rsidRPr="004D31D6">
        <w:rPr>
          <w:rFonts w:ascii="Arial" w:eastAsiaTheme="majorEastAsia" w:hAnsi="Arial"/>
          <w:sz w:val="22"/>
          <w:szCs w:val="22"/>
        </w:rPr>
        <w:br/>
      </w:r>
      <w:r w:rsidR="00723D31" w:rsidRPr="004D31D6">
        <w:rPr>
          <w:rFonts w:ascii="Arial" w:eastAsiaTheme="majorEastAsia" w:hAnsi="Arial" w:hint="eastAsia"/>
          <w:sz w:val="22"/>
          <w:szCs w:val="22"/>
        </w:rPr>
        <w:t>主办方：西安交通大学</w:t>
      </w:r>
    </w:p>
    <w:p w:rsidR="00343B2B" w:rsidRPr="004D31D6" w:rsidRDefault="00343B2B"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sz w:val="22"/>
          <w:szCs w:val="22"/>
        </w:rPr>
        <w:t>International Conference on Algorithms, Methodology, Models and Applications in Emerging Technologies</w:t>
      </w:r>
      <w:r w:rsidRPr="004D31D6">
        <w:rPr>
          <w:rFonts w:ascii="Arial" w:eastAsiaTheme="majorEastAsia" w:hAnsi="Arial" w:hint="eastAsia"/>
          <w:sz w:val="22"/>
          <w:szCs w:val="22"/>
        </w:rPr>
        <w:t xml:space="preserve"> (ICAMMAET)</w:t>
      </w:r>
      <w:r w:rsidR="004401D4" w:rsidRPr="004D31D6">
        <w:rPr>
          <w:rFonts w:ascii="Arial" w:eastAsiaTheme="majorEastAsia" w:hAnsi="Arial"/>
          <w:sz w:val="22"/>
          <w:szCs w:val="22"/>
        </w:rPr>
        <w:t xml:space="preserve"> </w:t>
      </w:r>
      <w:r w:rsidR="00CB1048" w:rsidRPr="004D31D6">
        <w:rPr>
          <w:rFonts w:ascii="Arial" w:eastAsiaTheme="majorEastAsia" w:hAnsi="Arial" w:hint="eastAsia"/>
          <w:sz w:val="22"/>
          <w:szCs w:val="22"/>
        </w:rPr>
        <w:t>，</w:t>
      </w:r>
      <w:r w:rsidRPr="004D31D6">
        <w:rPr>
          <w:rFonts w:ascii="Arial" w:eastAsiaTheme="majorEastAsia" w:hAnsi="Arial" w:hint="eastAsia"/>
          <w:sz w:val="22"/>
          <w:szCs w:val="22"/>
        </w:rPr>
        <w:t>印度</w:t>
      </w:r>
      <w:r w:rsidR="00CB1048" w:rsidRPr="004D31D6">
        <w:rPr>
          <w:rFonts w:ascii="Arial" w:eastAsiaTheme="majorEastAsia" w:hAnsi="Arial"/>
          <w:sz w:val="22"/>
          <w:szCs w:val="22"/>
        </w:rPr>
        <w:br/>
      </w:r>
      <w:r w:rsidRPr="004D31D6">
        <w:rPr>
          <w:rFonts w:ascii="Arial" w:eastAsiaTheme="majorEastAsia" w:hAnsi="Arial" w:hint="eastAsia"/>
          <w:sz w:val="22"/>
          <w:szCs w:val="22"/>
        </w:rPr>
        <w:t>主办方：</w:t>
      </w:r>
      <w:r w:rsidRPr="004D31D6">
        <w:rPr>
          <w:rFonts w:ascii="Arial" w:eastAsiaTheme="majorEastAsia" w:hAnsi="Arial"/>
          <w:sz w:val="22"/>
          <w:szCs w:val="22"/>
        </w:rPr>
        <w:t>Bharath University</w:t>
      </w:r>
    </w:p>
    <w:p w:rsidR="00343B2B" w:rsidRPr="004D31D6" w:rsidRDefault="00343B2B"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sz w:val="22"/>
          <w:szCs w:val="22"/>
        </w:rPr>
        <w:t>2017 International Conference on I-SMAC (IoT in Social, Mobile, Analytics and Cloud)</w:t>
      </w:r>
      <w:r w:rsidR="00CB1048" w:rsidRPr="004D31D6">
        <w:rPr>
          <w:rFonts w:ascii="Arial" w:eastAsiaTheme="majorEastAsia" w:hAnsi="Arial" w:hint="eastAsia"/>
          <w:sz w:val="22"/>
          <w:szCs w:val="22"/>
        </w:rPr>
        <w:t>，</w:t>
      </w:r>
      <w:r w:rsidRPr="004D31D6">
        <w:rPr>
          <w:rFonts w:ascii="Arial" w:eastAsiaTheme="majorEastAsia" w:hAnsi="Arial" w:hint="eastAsia"/>
          <w:sz w:val="22"/>
          <w:szCs w:val="22"/>
        </w:rPr>
        <w:t>美国</w:t>
      </w:r>
      <w:r w:rsidR="00CB1048" w:rsidRPr="004D31D6">
        <w:rPr>
          <w:rFonts w:ascii="Arial" w:eastAsiaTheme="majorEastAsia" w:hAnsi="Arial"/>
          <w:sz w:val="22"/>
          <w:szCs w:val="22"/>
        </w:rPr>
        <w:br/>
      </w:r>
      <w:r w:rsidRPr="004D31D6">
        <w:rPr>
          <w:rFonts w:ascii="Arial" w:eastAsiaTheme="majorEastAsia" w:hAnsi="Arial" w:hint="eastAsia"/>
          <w:sz w:val="22"/>
          <w:szCs w:val="22"/>
        </w:rPr>
        <w:t>主办方：</w:t>
      </w:r>
      <w:r w:rsidRPr="004D31D6">
        <w:rPr>
          <w:rFonts w:ascii="Arial" w:eastAsiaTheme="majorEastAsia" w:hAnsi="Arial" w:hint="eastAsia"/>
          <w:sz w:val="22"/>
          <w:szCs w:val="22"/>
        </w:rPr>
        <w:t>IEEE</w:t>
      </w:r>
    </w:p>
    <w:p w:rsidR="00343B2B" w:rsidRPr="004D31D6" w:rsidRDefault="00343B2B"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sz w:val="22"/>
          <w:szCs w:val="22"/>
        </w:rPr>
        <w:t>2017 South Eastern European Design Automation, Computer Engineering, Computer Networks and Social Media Conference</w:t>
      </w:r>
      <w:r w:rsidR="00CB1048" w:rsidRPr="004D31D6">
        <w:rPr>
          <w:rFonts w:ascii="Arial" w:eastAsiaTheme="majorEastAsia" w:hAnsi="Arial" w:hint="eastAsia"/>
          <w:sz w:val="22"/>
          <w:szCs w:val="22"/>
        </w:rPr>
        <w:t>，</w:t>
      </w:r>
      <w:r w:rsidRPr="004D31D6">
        <w:rPr>
          <w:rFonts w:ascii="Arial" w:eastAsiaTheme="majorEastAsia" w:hAnsi="Arial" w:hint="eastAsia"/>
          <w:sz w:val="22"/>
          <w:szCs w:val="22"/>
        </w:rPr>
        <w:t>希腊·卡斯托利亚</w:t>
      </w:r>
      <w:r w:rsidR="00CB1048" w:rsidRPr="004D31D6">
        <w:rPr>
          <w:rFonts w:ascii="Arial" w:eastAsiaTheme="majorEastAsia" w:hAnsi="Arial"/>
          <w:sz w:val="22"/>
          <w:szCs w:val="22"/>
        </w:rPr>
        <w:br/>
      </w:r>
      <w:r w:rsidRPr="004D31D6">
        <w:rPr>
          <w:rFonts w:ascii="Arial" w:eastAsiaTheme="majorEastAsia" w:hAnsi="Arial" w:hint="eastAsia"/>
          <w:sz w:val="22"/>
          <w:szCs w:val="22"/>
        </w:rPr>
        <w:t>主办方：</w:t>
      </w:r>
      <w:r w:rsidRPr="004D31D6">
        <w:rPr>
          <w:rFonts w:ascii="Arial" w:eastAsiaTheme="majorEastAsia" w:hAnsi="Arial" w:hint="eastAsia"/>
          <w:sz w:val="22"/>
          <w:szCs w:val="22"/>
        </w:rPr>
        <w:t>IEEE</w:t>
      </w:r>
    </w:p>
    <w:p w:rsidR="00343B2B" w:rsidRPr="004D31D6" w:rsidRDefault="00343B2B"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sz w:val="22"/>
          <w:szCs w:val="22"/>
        </w:rPr>
        <w:t>2017 Eighth International Conference on Swarm Intelligence</w:t>
      </w:r>
      <w:r w:rsidR="00CB1048" w:rsidRPr="004D31D6">
        <w:rPr>
          <w:rFonts w:ascii="Arial" w:eastAsiaTheme="majorEastAsia" w:hAnsi="Arial" w:hint="eastAsia"/>
          <w:sz w:val="22"/>
          <w:szCs w:val="22"/>
        </w:rPr>
        <w:t>，</w:t>
      </w:r>
      <w:r w:rsidRPr="004D31D6">
        <w:rPr>
          <w:rFonts w:ascii="Arial" w:eastAsiaTheme="majorEastAsia" w:hAnsi="Arial" w:hint="eastAsia"/>
          <w:sz w:val="22"/>
          <w:szCs w:val="22"/>
        </w:rPr>
        <w:t>日本·福冈</w:t>
      </w:r>
      <w:r w:rsidR="00755666" w:rsidRPr="004D31D6">
        <w:rPr>
          <w:rFonts w:ascii="Arial" w:eastAsiaTheme="majorEastAsia" w:hAnsi="Arial"/>
          <w:sz w:val="22"/>
          <w:szCs w:val="22"/>
        </w:rPr>
        <w:br/>
      </w:r>
      <w:r w:rsidRPr="004D31D6">
        <w:rPr>
          <w:rFonts w:ascii="Arial" w:eastAsiaTheme="majorEastAsia" w:hAnsi="Arial" w:hint="eastAsia"/>
          <w:sz w:val="22"/>
          <w:szCs w:val="22"/>
        </w:rPr>
        <w:t>主办方：</w:t>
      </w:r>
      <w:r w:rsidRPr="004D31D6">
        <w:rPr>
          <w:rFonts w:ascii="Arial" w:eastAsiaTheme="majorEastAsia" w:hAnsi="Arial" w:hint="eastAsia"/>
          <w:sz w:val="22"/>
          <w:szCs w:val="22"/>
        </w:rPr>
        <w:t>IEEE</w:t>
      </w:r>
    </w:p>
    <w:p w:rsidR="00755666" w:rsidRPr="004D31D6" w:rsidRDefault="00343B2B"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sz w:val="22"/>
          <w:szCs w:val="22"/>
        </w:rPr>
        <w:t>2017 International Conference on Engineering and Technology</w:t>
      </w:r>
      <w:r w:rsidR="00755666" w:rsidRPr="004D31D6">
        <w:rPr>
          <w:rFonts w:ascii="Arial" w:eastAsiaTheme="majorEastAsia" w:hAnsi="Arial" w:hint="eastAsia"/>
          <w:sz w:val="22"/>
          <w:szCs w:val="22"/>
        </w:rPr>
        <w:t>，</w:t>
      </w:r>
      <w:r w:rsidR="00755666" w:rsidRPr="004D31D6">
        <w:rPr>
          <w:rFonts w:ascii="Arial" w:eastAsiaTheme="majorEastAsia" w:hAnsi="Arial"/>
          <w:sz w:val="22"/>
          <w:szCs w:val="22"/>
        </w:rPr>
        <w:t>土</w:t>
      </w:r>
      <w:r w:rsidRPr="004D31D6">
        <w:rPr>
          <w:rFonts w:ascii="Arial" w:eastAsiaTheme="majorEastAsia" w:hAnsi="Arial" w:hint="eastAsia"/>
          <w:sz w:val="22"/>
          <w:szCs w:val="22"/>
        </w:rPr>
        <w:t>耳其·安塔利亚</w:t>
      </w:r>
    </w:p>
    <w:p w:rsidR="00343B2B" w:rsidRPr="004D31D6" w:rsidRDefault="00343B2B"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主办方：</w:t>
      </w:r>
      <w:r w:rsidRPr="004D31D6">
        <w:rPr>
          <w:rFonts w:ascii="Arial" w:eastAsiaTheme="majorEastAsia" w:hAnsi="Arial" w:hint="eastAsia"/>
          <w:sz w:val="22"/>
          <w:szCs w:val="22"/>
        </w:rPr>
        <w:t>IEEE</w:t>
      </w:r>
    </w:p>
    <w:p w:rsidR="00343B2B" w:rsidRPr="004D31D6" w:rsidRDefault="00343B2B"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lastRenderedPageBreak/>
        <w:t>IEEE 2017</w:t>
      </w:r>
      <w:r w:rsidRPr="004D31D6">
        <w:rPr>
          <w:rFonts w:ascii="Arial" w:eastAsiaTheme="majorEastAsia" w:hAnsi="Arial" w:hint="eastAsia"/>
          <w:sz w:val="22"/>
          <w:szCs w:val="22"/>
        </w:rPr>
        <w:t>年无线通信，信号处理和网络国际会议</w:t>
      </w:r>
      <w:r w:rsidRPr="004D31D6">
        <w:rPr>
          <w:rFonts w:ascii="Arial" w:eastAsiaTheme="majorEastAsia" w:hAnsi="Arial" w:hint="eastAsia"/>
          <w:sz w:val="22"/>
          <w:szCs w:val="22"/>
        </w:rPr>
        <w:t xml:space="preserve"> (WiSPNET 2017)</w:t>
      </w:r>
      <w:r w:rsidR="00755666" w:rsidRPr="004D31D6">
        <w:rPr>
          <w:rFonts w:ascii="Arial" w:eastAsiaTheme="majorEastAsia" w:hAnsi="Arial" w:hint="eastAsia"/>
          <w:sz w:val="22"/>
          <w:szCs w:val="22"/>
        </w:rPr>
        <w:t>，</w:t>
      </w:r>
      <w:r w:rsidRPr="004D31D6">
        <w:rPr>
          <w:rFonts w:ascii="Arial" w:eastAsiaTheme="majorEastAsia" w:hAnsi="Arial" w:hint="eastAsia"/>
          <w:sz w:val="22"/>
          <w:szCs w:val="22"/>
        </w:rPr>
        <w:t>印度</w:t>
      </w:r>
      <w:r w:rsidR="00DE27F0" w:rsidRPr="004D31D6">
        <w:rPr>
          <w:rFonts w:ascii="Arial" w:eastAsiaTheme="majorEastAsia" w:hAnsi="Arial"/>
          <w:sz w:val="22"/>
          <w:szCs w:val="22"/>
        </w:rPr>
        <w:br/>
      </w:r>
      <w:r w:rsidRPr="004D31D6">
        <w:rPr>
          <w:rFonts w:ascii="Arial" w:eastAsiaTheme="majorEastAsia" w:hAnsi="Arial" w:hint="eastAsia"/>
          <w:sz w:val="22"/>
          <w:szCs w:val="22"/>
        </w:rPr>
        <w:t>主办方：</w:t>
      </w:r>
      <w:r w:rsidRPr="004D31D6">
        <w:rPr>
          <w:rFonts w:ascii="Arial" w:eastAsiaTheme="majorEastAsia" w:hAnsi="Arial" w:hint="eastAsia"/>
          <w:sz w:val="22"/>
          <w:szCs w:val="22"/>
        </w:rPr>
        <w:t>SSN</w:t>
      </w:r>
    </w:p>
    <w:p w:rsidR="00723D31" w:rsidRPr="00782B4C" w:rsidRDefault="00714FE2" w:rsidP="00FB4523">
      <w:pPr>
        <w:pStyle w:val="a6"/>
        <w:numPr>
          <w:ilvl w:val="0"/>
          <w:numId w:val="20"/>
        </w:numPr>
        <w:spacing w:beforeLines="50" w:before="156" w:afterLines="50" w:after="156" w:line="400" w:lineRule="exact"/>
        <w:ind w:left="777" w:firstLineChars="0" w:hanging="357"/>
        <w:outlineLvl w:val="3"/>
        <w:rPr>
          <w:rFonts w:ascii="微软雅黑" w:eastAsia="微软雅黑" w:hAnsi="微软雅黑"/>
          <w:b/>
          <w:sz w:val="24"/>
        </w:rPr>
      </w:pPr>
      <w:r w:rsidRPr="00782B4C">
        <w:rPr>
          <w:rFonts w:ascii="微软雅黑" w:eastAsia="微软雅黑" w:hAnsi="微软雅黑" w:hint="eastAsia"/>
          <w:b/>
          <w:sz w:val="24"/>
        </w:rPr>
        <w:t>生命科学、生物技术</w:t>
      </w:r>
    </w:p>
    <w:p w:rsidR="00723D31" w:rsidRPr="004D31D6" w:rsidRDefault="00723D3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第七届基因产业大会</w:t>
      </w:r>
      <w:r w:rsidR="00DE27F0" w:rsidRPr="004D31D6">
        <w:rPr>
          <w:rFonts w:ascii="Arial" w:eastAsiaTheme="majorEastAsia" w:hAnsi="Arial" w:hint="eastAsia"/>
          <w:sz w:val="22"/>
          <w:szCs w:val="22"/>
        </w:rPr>
        <w:t>，</w:t>
      </w:r>
      <w:r w:rsidRPr="004D31D6">
        <w:rPr>
          <w:rFonts w:ascii="Arial" w:eastAsiaTheme="majorEastAsia" w:hAnsi="Arial"/>
          <w:sz w:val="22"/>
          <w:szCs w:val="22"/>
        </w:rPr>
        <w:t>中国</w:t>
      </w:r>
      <w:r w:rsidR="00DE27F0" w:rsidRPr="004D31D6">
        <w:rPr>
          <w:rFonts w:ascii="Arial" w:eastAsiaTheme="majorEastAsia" w:hAnsi="Arial"/>
          <w:sz w:val="22"/>
          <w:szCs w:val="22"/>
        </w:rPr>
        <w:br/>
      </w:r>
      <w:r w:rsidRPr="004D31D6">
        <w:rPr>
          <w:rFonts w:ascii="Arial" w:eastAsiaTheme="majorEastAsia" w:hAnsi="Arial" w:hint="eastAsia"/>
          <w:sz w:val="22"/>
          <w:szCs w:val="22"/>
        </w:rPr>
        <w:t>主办方：百奥泰集团</w:t>
      </w:r>
    </w:p>
    <w:p w:rsidR="00714FE2" w:rsidRPr="004D31D6" w:rsidRDefault="00714FE2"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2016</w:t>
      </w:r>
      <w:r w:rsidRPr="004D31D6">
        <w:rPr>
          <w:rFonts w:ascii="Arial" w:eastAsiaTheme="majorEastAsia" w:hAnsi="Arial" w:hint="eastAsia"/>
          <w:sz w:val="22"/>
          <w:szCs w:val="22"/>
        </w:rPr>
        <w:t>年中国代谢组学暨多元变量统计分析培训班（第十一期）</w:t>
      </w:r>
      <w:r w:rsidR="00DE27F0" w:rsidRPr="004D31D6">
        <w:rPr>
          <w:rFonts w:ascii="Arial" w:eastAsiaTheme="majorEastAsia" w:hAnsi="Arial" w:hint="eastAsia"/>
          <w:sz w:val="22"/>
          <w:szCs w:val="22"/>
        </w:rPr>
        <w:t>，</w:t>
      </w:r>
      <w:r w:rsidRPr="004D31D6">
        <w:rPr>
          <w:rFonts w:ascii="Arial" w:eastAsiaTheme="majorEastAsia" w:hAnsi="Arial" w:hint="eastAsia"/>
          <w:sz w:val="22"/>
          <w:szCs w:val="22"/>
        </w:rPr>
        <w:t>中国</w:t>
      </w:r>
      <w:r w:rsidR="00DE27F0" w:rsidRPr="004D31D6">
        <w:rPr>
          <w:rFonts w:ascii="Arial" w:eastAsiaTheme="majorEastAsia" w:hAnsi="Arial"/>
          <w:sz w:val="22"/>
          <w:szCs w:val="22"/>
        </w:rPr>
        <w:br/>
      </w:r>
      <w:r w:rsidRPr="004D31D6">
        <w:rPr>
          <w:rFonts w:ascii="Arial" w:eastAsiaTheme="majorEastAsia" w:hAnsi="Arial" w:hint="eastAsia"/>
          <w:sz w:val="22"/>
          <w:szCs w:val="22"/>
        </w:rPr>
        <w:t>主办方：上海百趣生物科技有限公司</w:t>
      </w:r>
    </w:p>
    <w:p w:rsidR="00792764" w:rsidRPr="004D31D6" w:rsidRDefault="00714FE2"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基因编辑学术研讨会</w:t>
      </w:r>
      <w:r w:rsidR="00DE27F0" w:rsidRPr="004D31D6">
        <w:rPr>
          <w:rFonts w:ascii="Arial" w:eastAsiaTheme="majorEastAsia" w:hAnsi="Arial" w:hint="eastAsia"/>
          <w:sz w:val="22"/>
          <w:szCs w:val="22"/>
        </w:rPr>
        <w:t>，</w:t>
      </w:r>
      <w:r w:rsidRPr="004D31D6">
        <w:rPr>
          <w:rFonts w:ascii="Arial" w:eastAsiaTheme="majorEastAsia" w:hAnsi="Arial" w:hint="eastAsia"/>
          <w:sz w:val="22"/>
          <w:szCs w:val="22"/>
        </w:rPr>
        <w:t>中国·上海</w:t>
      </w:r>
      <w:r w:rsidR="00DE27F0" w:rsidRPr="004D31D6">
        <w:rPr>
          <w:rFonts w:ascii="Arial" w:eastAsiaTheme="majorEastAsia" w:hAnsi="Arial"/>
          <w:sz w:val="22"/>
          <w:szCs w:val="22"/>
        </w:rPr>
        <w:br/>
      </w:r>
      <w:r w:rsidRPr="004D31D6">
        <w:rPr>
          <w:rFonts w:ascii="Arial" w:eastAsiaTheme="majorEastAsia" w:hAnsi="Arial" w:hint="eastAsia"/>
          <w:sz w:val="22"/>
          <w:szCs w:val="22"/>
        </w:rPr>
        <w:t>主办方：生物</w:t>
      </w:r>
      <w:r w:rsidRPr="004D31D6">
        <w:rPr>
          <w:rFonts w:ascii="Arial" w:eastAsiaTheme="majorEastAsia" w:hAnsi="Arial" w:hint="eastAsia"/>
          <w:sz w:val="22"/>
          <w:szCs w:val="22"/>
        </w:rPr>
        <w:t>360</w:t>
      </w:r>
    </w:p>
    <w:p w:rsidR="00834F7A" w:rsidRPr="00782B4C" w:rsidRDefault="00723D31" w:rsidP="00FB4523">
      <w:pPr>
        <w:pStyle w:val="a6"/>
        <w:numPr>
          <w:ilvl w:val="0"/>
          <w:numId w:val="20"/>
        </w:numPr>
        <w:spacing w:beforeLines="50" w:before="156" w:afterLines="50" w:after="156" w:line="400" w:lineRule="exact"/>
        <w:ind w:left="777" w:firstLineChars="0" w:hanging="357"/>
        <w:outlineLvl w:val="3"/>
        <w:rPr>
          <w:rFonts w:ascii="微软雅黑" w:eastAsia="微软雅黑" w:hAnsi="微软雅黑"/>
          <w:b/>
          <w:sz w:val="24"/>
        </w:rPr>
      </w:pPr>
      <w:r w:rsidRPr="00782B4C">
        <w:rPr>
          <w:rFonts w:ascii="微软雅黑" w:eastAsia="微软雅黑" w:hAnsi="微软雅黑" w:hint="eastAsia"/>
          <w:b/>
          <w:sz w:val="24"/>
        </w:rPr>
        <w:t>经济</w:t>
      </w:r>
      <w:r w:rsidR="00834F7A" w:rsidRPr="00782B4C">
        <w:rPr>
          <w:rFonts w:ascii="微软雅黑" w:eastAsia="微软雅黑" w:hAnsi="微软雅黑" w:hint="eastAsia"/>
          <w:b/>
          <w:sz w:val="24"/>
        </w:rPr>
        <w:t>、工商、社会科学</w:t>
      </w:r>
    </w:p>
    <w:p w:rsidR="00792764" w:rsidRPr="004D31D6" w:rsidRDefault="00834F7A"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第五届中国全渠道零售峰会</w:t>
      </w:r>
      <w:r w:rsidRPr="004D31D6">
        <w:rPr>
          <w:rFonts w:ascii="Arial" w:eastAsiaTheme="majorEastAsia" w:hAnsi="Arial" w:hint="eastAsia"/>
          <w:sz w:val="22"/>
          <w:szCs w:val="22"/>
        </w:rPr>
        <w:t>2017</w:t>
      </w:r>
      <w:r w:rsidR="00DE27F0" w:rsidRPr="004D31D6">
        <w:rPr>
          <w:rFonts w:ascii="Arial" w:eastAsiaTheme="majorEastAsia" w:hAnsi="Arial" w:hint="eastAsia"/>
          <w:sz w:val="22"/>
          <w:szCs w:val="22"/>
        </w:rPr>
        <w:t>，</w:t>
      </w:r>
      <w:r w:rsidRPr="004D31D6">
        <w:rPr>
          <w:rFonts w:ascii="Arial" w:eastAsiaTheme="majorEastAsia" w:hAnsi="Arial" w:hint="eastAsia"/>
          <w:sz w:val="22"/>
          <w:szCs w:val="22"/>
        </w:rPr>
        <w:t>中国·上海</w:t>
      </w:r>
      <w:r w:rsidR="00DE27F0" w:rsidRPr="004D31D6">
        <w:rPr>
          <w:rFonts w:ascii="Arial" w:eastAsiaTheme="majorEastAsia" w:hAnsi="Arial"/>
          <w:sz w:val="22"/>
          <w:szCs w:val="22"/>
        </w:rPr>
        <w:br/>
      </w:r>
      <w:r w:rsidRPr="004D31D6">
        <w:rPr>
          <w:rFonts w:ascii="Arial" w:eastAsiaTheme="majorEastAsia" w:hAnsi="Arial" w:hint="eastAsia"/>
          <w:sz w:val="22"/>
          <w:szCs w:val="22"/>
        </w:rPr>
        <w:t>主办方：决策者集团</w:t>
      </w:r>
    </w:p>
    <w:p w:rsidR="00723D31" w:rsidRPr="004D31D6" w:rsidRDefault="00723D3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第三届全球知识经济大会</w:t>
      </w:r>
      <w:r w:rsidR="00DE27F0" w:rsidRPr="004D31D6">
        <w:rPr>
          <w:rFonts w:ascii="Arial" w:eastAsiaTheme="majorEastAsia" w:hAnsi="Arial" w:hint="eastAsia"/>
          <w:sz w:val="22"/>
          <w:szCs w:val="22"/>
        </w:rPr>
        <w:t>，</w:t>
      </w:r>
      <w:r w:rsidRPr="004D31D6">
        <w:rPr>
          <w:rFonts w:ascii="Arial" w:eastAsiaTheme="majorEastAsia" w:hAnsi="Arial"/>
          <w:sz w:val="22"/>
          <w:szCs w:val="22"/>
        </w:rPr>
        <w:t>中国</w:t>
      </w:r>
      <w:r w:rsidR="00DE27F0" w:rsidRPr="004D31D6">
        <w:rPr>
          <w:rFonts w:ascii="Arial" w:eastAsiaTheme="majorEastAsia" w:hAnsi="Arial"/>
          <w:sz w:val="22"/>
          <w:szCs w:val="22"/>
        </w:rPr>
        <w:br/>
      </w:r>
      <w:r w:rsidRPr="004D31D6">
        <w:rPr>
          <w:rFonts w:ascii="Arial" w:eastAsiaTheme="majorEastAsia" w:hAnsi="Arial" w:hint="eastAsia"/>
          <w:sz w:val="22"/>
          <w:szCs w:val="22"/>
        </w:rPr>
        <w:t>主办方：百奥泰集团</w:t>
      </w:r>
    </w:p>
    <w:p w:rsidR="00723D31" w:rsidRPr="004D31D6" w:rsidRDefault="00834F7A"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中国心理卫生协会第十次全国心理卫生学术大会</w:t>
      </w:r>
      <w:r w:rsidR="00DE27F0" w:rsidRPr="004D31D6">
        <w:rPr>
          <w:rFonts w:ascii="Arial" w:eastAsiaTheme="majorEastAsia" w:hAnsi="Arial" w:hint="eastAsia"/>
          <w:sz w:val="22"/>
          <w:szCs w:val="22"/>
        </w:rPr>
        <w:t>，</w:t>
      </w:r>
      <w:r w:rsidRPr="004D31D6">
        <w:rPr>
          <w:rFonts w:ascii="Arial" w:eastAsiaTheme="majorEastAsia" w:hAnsi="Arial" w:hint="eastAsia"/>
          <w:sz w:val="22"/>
          <w:szCs w:val="22"/>
        </w:rPr>
        <w:t>中国·北京</w:t>
      </w:r>
      <w:r w:rsidR="00DE27F0" w:rsidRPr="004D31D6">
        <w:rPr>
          <w:rFonts w:ascii="Arial" w:eastAsiaTheme="majorEastAsia" w:hAnsi="Arial"/>
          <w:sz w:val="22"/>
          <w:szCs w:val="22"/>
        </w:rPr>
        <w:br/>
      </w:r>
      <w:r w:rsidRPr="004D31D6">
        <w:rPr>
          <w:rFonts w:ascii="Arial" w:eastAsiaTheme="majorEastAsia" w:hAnsi="Arial" w:hint="eastAsia"/>
          <w:sz w:val="22"/>
          <w:szCs w:val="22"/>
        </w:rPr>
        <w:t>主办方：中国心理学会</w:t>
      </w:r>
    </w:p>
    <w:p w:rsidR="00723D31" w:rsidRPr="00782B4C" w:rsidRDefault="00723D31" w:rsidP="00FB4523">
      <w:pPr>
        <w:pStyle w:val="a6"/>
        <w:numPr>
          <w:ilvl w:val="0"/>
          <w:numId w:val="20"/>
        </w:numPr>
        <w:spacing w:beforeLines="50" w:before="156" w:afterLines="50" w:after="156" w:line="400" w:lineRule="exact"/>
        <w:ind w:left="777" w:firstLineChars="0" w:hanging="357"/>
        <w:outlineLvl w:val="3"/>
        <w:rPr>
          <w:rFonts w:ascii="微软雅黑" w:eastAsia="微软雅黑" w:hAnsi="微软雅黑"/>
          <w:b/>
          <w:sz w:val="24"/>
        </w:rPr>
      </w:pPr>
      <w:r w:rsidRPr="00782B4C">
        <w:rPr>
          <w:rFonts w:ascii="微软雅黑" w:eastAsia="微软雅黑" w:hAnsi="微软雅黑"/>
          <w:b/>
          <w:sz w:val="24"/>
        </w:rPr>
        <w:t>环境</w:t>
      </w:r>
      <w:r w:rsidR="00977061" w:rsidRPr="00782B4C">
        <w:rPr>
          <w:rFonts w:ascii="微软雅黑" w:eastAsia="微软雅黑" w:hAnsi="微软雅黑" w:hint="eastAsia"/>
          <w:b/>
          <w:sz w:val="24"/>
        </w:rPr>
        <w:t>、</w:t>
      </w:r>
      <w:r w:rsidR="00977061" w:rsidRPr="00782B4C">
        <w:rPr>
          <w:rFonts w:ascii="微软雅黑" w:eastAsia="微软雅黑" w:hAnsi="微软雅黑"/>
          <w:b/>
          <w:sz w:val="24"/>
        </w:rPr>
        <w:t>能源</w:t>
      </w:r>
      <w:r w:rsidR="00977061" w:rsidRPr="00782B4C">
        <w:rPr>
          <w:rFonts w:ascii="微软雅黑" w:eastAsia="微软雅黑" w:hAnsi="微软雅黑" w:hint="eastAsia"/>
          <w:b/>
          <w:sz w:val="24"/>
        </w:rPr>
        <w:t>、</w:t>
      </w:r>
      <w:r w:rsidR="00977061" w:rsidRPr="00782B4C">
        <w:rPr>
          <w:rFonts w:ascii="微软雅黑" w:eastAsia="微软雅黑" w:hAnsi="微软雅黑"/>
          <w:b/>
          <w:sz w:val="24"/>
        </w:rPr>
        <w:t>农业</w:t>
      </w:r>
    </w:p>
    <w:p w:rsidR="00723D31" w:rsidRPr="004D31D6" w:rsidRDefault="00723D3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sz w:val="22"/>
          <w:szCs w:val="22"/>
        </w:rPr>
        <w:t>201</w:t>
      </w:r>
      <w:r w:rsidR="00FB4523" w:rsidRPr="004D31D6">
        <w:rPr>
          <w:rFonts w:ascii="Arial" w:eastAsiaTheme="majorEastAsia" w:hAnsi="Arial"/>
          <w:sz w:val="22"/>
          <w:szCs w:val="22"/>
        </w:rPr>
        <w:t>5</w:t>
      </w:r>
      <w:r w:rsidRPr="004D31D6">
        <w:rPr>
          <w:rFonts w:ascii="Arial" w:eastAsiaTheme="majorEastAsia" w:hAnsi="Arial"/>
          <w:sz w:val="22"/>
          <w:szCs w:val="22"/>
        </w:rPr>
        <w:t xml:space="preserve"> International Conference on Clean Water, Air &amp; Soil</w:t>
      </w:r>
      <w:r w:rsidR="00FB4523" w:rsidRPr="004D31D6">
        <w:rPr>
          <w:rFonts w:ascii="Arial" w:eastAsiaTheme="majorEastAsia" w:hAnsi="Arial" w:hint="eastAsia"/>
          <w:sz w:val="22"/>
          <w:szCs w:val="22"/>
        </w:rPr>
        <w:t>，马来西亚</w:t>
      </w:r>
      <w:r w:rsidR="00FB4523" w:rsidRPr="004D31D6">
        <w:rPr>
          <w:rFonts w:ascii="Arial" w:eastAsiaTheme="majorEastAsia" w:hAnsi="Arial"/>
          <w:sz w:val="22"/>
          <w:szCs w:val="22"/>
        </w:rPr>
        <w:br/>
      </w:r>
      <w:r w:rsidRPr="004D31D6">
        <w:rPr>
          <w:rFonts w:ascii="Arial" w:eastAsiaTheme="majorEastAsia" w:hAnsi="Arial" w:hint="eastAsia"/>
          <w:sz w:val="22"/>
          <w:szCs w:val="22"/>
        </w:rPr>
        <w:t>主办方：国际清洁水、空气和土壤学会</w:t>
      </w:r>
    </w:p>
    <w:p w:rsidR="00977061" w:rsidRPr="004D31D6" w:rsidRDefault="00723D3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2017</w:t>
      </w:r>
      <w:r w:rsidRPr="004D31D6">
        <w:rPr>
          <w:rFonts w:ascii="Arial" w:eastAsiaTheme="majorEastAsia" w:hAnsi="Arial" w:hint="eastAsia"/>
          <w:sz w:val="22"/>
          <w:szCs w:val="22"/>
        </w:rPr>
        <w:t>年全国河湖污染治理与生态修复高峰论坛</w:t>
      </w:r>
      <w:r w:rsidR="00FB4523" w:rsidRPr="004D31D6">
        <w:rPr>
          <w:rFonts w:ascii="Arial" w:eastAsiaTheme="majorEastAsia" w:hAnsi="Arial" w:hint="eastAsia"/>
          <w:sz w:val="22"/>
          <w:szCs w:val="22"/>
        </w:rPr>
        <w:t>，</w:t>
      </w:r>
      <w:r w:rsidRPr="004D31D6">
        <w:rPr>
          <w:rFonts w:ascii="Arial" w:eastAsiaTheme="majorEastAsia" w:hAnsi="Arial" w:hint="eastAsia"/>
          <w:sz w:val="22"/>
          <w:szCs w:val="22"/>
        </w:rPr>
        <w:t>中国</w:t>
      </w:r>
      <w:r w:rsidR="00FB4523" w:rsidRPr="004D31D6">
        <w:rPr>
          <w:rFonts w:ascii="Arial" w:eastAsiaTheme="majorEastAsia" w:hAnsi="Arial"/>
          <w:sz w:val="22"/>
          <w:szCs w:val="22"/>
        </w:rPr>
        <w:br/>
      </w:r>
      <w:r w:rsidRPr="004D31D6">
        <w:rPr>
          <w:rFonts w:ascii="Arial" w:eastAsiaTheme="majorEastAsia" w:hAnsi="Arial" w:hint="eastAsia"/>
          <w:sz w:val="22"/>
          <w:szCs w:val="22"/>
        </w:rPr>
        <w:t>主办方：全国河湖污染治理与生态修复产业联盟</w:t>
      </w:r>
    </w:p>
    <w:p w:rsidR="00977061" w:rsidRPr="004D31D6" w:rsidRDefault="0097706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第十三届亚太海洋油气大会</w:t>
      </w:r>
      <w:r w:rsidRPr="004D31D6">
        <w:rPr>
          <w:rFonts w:ascii="Arial" w:eastAsiaTheme="majorEastAsia" w:hAnsi="Arial" w:hint="eastAsia"/>
          <w:sz w:val="22"/>
          <w:szCs w:val="22"/>
        </w:rPr>
        <w:t>2016</w:t>
      </w:r>
      <w:r w:rsidR="00FB4523" w:rsidRPr="004D31D6">
        <w:rPr>
          <w:rFonts w:ascii="Arial" w:eastAsiaTheme="majorEastAsia" w:hAnsi="Arial" w:hint="eastAsia"/>
          <w:sz w:val="22"/>
          <w:szCs w:val="22"/>
        </w:rPr>
        <w:t>，印度尼西亚</w:t>
      </w:r>
      <w:r w:rsidR="00FB4523" w:rsidRPr="004D31D6">
        <w:rPr>
          <w:rFonts w:ascii="Arial" w:eastAsiaTheme="majorEastAsia" w:hAnsi="Arial"/>
          <w:sz w:val="22"/>
          <w:szCs w:val="22"/>
        </w:rPr>
        <w:br/>
      </w:r>
      <w:r w:rsidRPr="004D31D6">
        <w:rPr>
          <w:rFonts w:ascii="Arial" w:eastAsiaTheme="majorEastAsia" w:hAnsi="Arial" w:hint="eastAsia"/>
          <w:sz w:val="22"/>
          <w:szCs w:val="22"/>
        </w:rPr>
        <w:t>主办方：决策者集团</w:t>
      </w:r>
    </w:p>
    <w:p w:rsidR="00977061" w:rsidRPr="004D31D6" w:rsidRDefault="00977061" w:rsidP="00365C7B">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第五届水产养殖和渔业大会</w:t>
      </w:r>
      <w:r w:rsidR="00FB4523" w:rsidRPr="004D31D6">
        <w:rPr>
          <w:rFonts w:ascii="Arial" w:eastAsiaTheme="majorEastAsia" w:hAnsi="Arial" w:hint="eastAsia"/>
          <w:sz w:val="22"/>
          <w:szCs w:val="22"/>
        </w:rPr>
        <w:t>，</w:t>
      </w:r>
      <w:r w:rsidRPr="004D31D6">
        <w:rPr>
          <w:rFonts w:ascii="Arial" w:eastAsiaTheme="majorEastAsia" w:hAnsi="Arial"/>
          <w:sz w:val="22"/>
          <w:szCs w:val="22"/>
        </w:rPr>
        <w:t>中国</w:t>
      </w:r>
      <w:r w:rsidR="00FB4523" w:rsidRPr="004D31D6">
        <w:rPr>
          <w:rFonts w:ascii="Arial" w:eastAsiaTheme="majorEastAsia" w:hAnsi="Arial"/>
          <w:sz w:val="22"/>
          <w:szCs w:val="22"/>
        </w:rPr>
        <w:br/>
      </w:r>
      <w:r w:rsidRPr="004D31D6">
        <w:rPr>
          <w:rFonts w:ascii="Arial" w:eastAsiaTheme="majorEastAsia" w:hAnsi="Arial" w:hint="eastAsia"/>
          <w:sz w:val="22"/>
          <w:szCs w:val="22"/>
        </w:rPr>
        <w:t>主办方：决策者集团</w:t>
      </w:r>
    </w:p>
    <w:p w:rsidR="00977061" w:rsidRPr="00782B4C" w:rsidRDefault="00977061" w:rsidP="00FB4523">
      <w:pPr>
        <w:pStyle w:val="a6"/>
        <w:numPr>
          <w:ilvl w:val="0"/>
          <w:numId w:val="20"/>
        </w:numPr>
        <w:spacing w:beforeLines="50" w:before="156" w:afterLines="50" w:after="156" w:line="400" w:lineRule="exact"/>
        <w:ind w:left="777" w:firstLineChars="0" w:hanging="357"/>
        <w:outlineLvl w:val="3"/>
        <w:rPr>
          <w:rFonts w:ascii="微软雅黑" w:eastAsia="微软雅黑" w:hAnsi="微软雅黑"/>
          <w:b/>
          <w:sz w:val="24"/>
        </w:rPr>
      </w:pPr>
      <w:r w:rsidRPr="00782B4C">
        <w:rPr>
          <w:rFonts w:ascii="微软雅黑" w:eastAsia="微软雅黑" w:hAnsi="微软雅黑" w:hint="eastAsia"/>
          <w:b/>
          <w:sz w:val="24"/>
        </w:rPr>
        <w:t>其它</w:t>
      </w:r>
    </w:p>
    <w:p w:rsidR="00977061" w:rsidRPr="004D31D6" w:rsidRDefault="00977061" w:rsidP="00F527CA">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第五届世界海洋大会</w:t>
      </w:r>
      <w:r w:rsidR="00CB1048" w:rsidRPr="004D31D6">
        <w:rPr>
          <w:rFonts w:ascii="Arial" w:eastAsiaTheme="majorEastAsia" w:hAnsi="Arial" w:hint="eastAsia"/>
          <w:sz w:val="22"/>
          <w:szCs w:val="22"/>
        </w:rPr>
        <w:t>，</w:t>
      </w:r>
      <w:r w:rsidRPr="004D31D6">
        <w:rPr>
          <w:rFonts w:ascii="Arial" w:eastAsiaTheme="majorEastAsia" w:hAnsi="Arial" w:hint="eastAsia"/>
          <w:sz w:val="22"/>
          <w:szCs w:val="22"/>
        </w:rPr>
        <w:t>中国</w:t>
      </w:r>
      <w:r w:rsidR="00CB1048" w:rsidRPr="004D31D6">
        <w:rPr>
          <w:rFonts w:ascii="Arial" w:eastAsiaTheme="majorEastAsia" w:hAnsi="Arial"/>
          <w:sz w:val="22"/>
          <w:szCs w:val="22"/>
        </w:rPr>
        <w:br/>
      </w:r>
      <w:r w:rsidRPr="004D31D6">
        <w:rPr>
          <w:rFonts w:ascii="Arial" w:eastAsiaTheme="majorEastAsia" w:hAnsi="Arial" w:hint="eastAsia"/>
          <w:sz w:val="22"/>
          <w:szCs w:val="22"/>
        </w:rPr>
        <w:t>主办方：决策者集团</w:t>
      </w:r>
    </w:p>
    <w:p w:rsidR="007C24C7" w:rsidRPr="004D31D6" w:rsidRDefault="00977061" w:rsidP="00F527CA">
      <w:pPr>
        <w:pStyle w:val="a6"/>
        <w:numPr>
          <w:ilvl w:val="0"/>
          <w:numId w:val="19"/>
        </w:numPr>
        <w:spacing w:afterLines="50" w:after="156" w:line="400" w:lineRule="exact"/>
        <w:ind w:left="850" w:firstLineChars="0" w:hanging="204"/>
        <w:rPr>
          <w:rFonts w:ascii="Arial" w:eastAsiaTheme="majorEastAsia" w:hAnsi="Arial"/>
          <w:sz w:val="22"/>
          <w:szCs w:val="22"/>
        </w:rPr>
      </w:pPr>
      <w:r w:rsidRPr="004D31D6">
        <w:rPr>
          <w:rFonts w:ascii="Arial" w:eastAsiaTheme="majorEastAsia" w:hAnsi="Arial" w:hint="eastAsia"/>
          <w:sz w:val="22"/>
          <w:szCs w:val="22"/>
        </w:rPr>
        <w:t>2017</w:t>
      </w:r>
      <w:r w:rsidRPr="004D31D6">
        <w:rPr>
          <w:rFonts w:ascii="Arial" w:eastAsiaTheme="majorEastAsia" w:hAnsi="Arial" w:hint="eastAsia"/>
          <w:sz w:val="22"/>
          <w:szCs w:val="22"/>
        </w:rPr>
        <w:t>全国碳纤维产业发展（中航）大会</w:t>
      </w:r>
      <w:r w:rsidR="00CB1048" w:rsidRPr="004D31D6">
        <w:rPr>
          <w:rFonts w:ascii="Arial" w:eastAsiaTheme="majorEastAsia" w:hAnsi="Arial" w:hint="eastAsia"/>
          <w:sz w:val="22"/>
          <w:szCs w:val="22"/>
        </w:rPr>
        <w:t>，中国</w:t>
      </w:r>
      <w:r w:rsidR="00CB1048" w:rsidRPr="004D31D6">
        <w:rPr>
          <w:rFonts w:ascii="Arial" w:eastAsiaTheme="majorEastAsia" w:hAnsi="Arial"/>
          <w:sz w:val="22"/>
          <w:szCs w:val="22"/>
        </w:rPr>
        <w:br/>
      </w:r>
      <w:r w:rsidRPr="004D31D6">
        <w:rPr>
          <w:rFonts w:ascii="Arial" w:eastAsiaTheme="majorEastAsia" w:hAnsi="Arial" w:hint="eastAsia"/>
          <w:sz w:val="22"/>
          <w:szCs w:val="22"/>
        </w:rPr>
        <w:t>主办方：中国化工信息中心</w:t>
      </w:r>
    </w:p>
    <w:p w:rsidR="000D100A" w:rsidRPr="000A3729" w:rsidRDefault="000D100A" w:rsidP="000D100A">
      <w:pPr>
        <w:pStyle w:val="2"/>
        <w:numPr>
          <w:ilvl w:val="0"/>
          <w:numId w:val="27"/>
        </w:numPr>
        <w:spacing w:before="240" w:after="240" w:line="240" w:lineRule="auto"/>
        <w:rPr>
          <w:rFonts w:ascii="微软雅黑" w:eastAsia="微软雅黑" w:hAnsi="微软雅黑"/>
          <w:sz w:val="30"/>
          <w:szCs w:val="30"/>
        </w:rPr>
      </w:pPr>
      <w:bookmarkStart w:id="22" w:name="_Toc507775632"/>
      <w:bookmarkStart w:id="23" w:name="_Toc485057346"/>
      <w:r w:rsidRPr="000A3729">
        <w:rPr>
          <w:rFonts w:ascii="微软雅黑" w:eastAsia="微软雅黑" w:hAnsi="微软雅黑" w:hint="eastAsia"/>
          <w:sz w:val="30"/>
          <w:szCs w:val="30"/>
        </w:rPr>
        <w:t>会务服务</w:t>
      </w:r>
      <w:bookmarkEnd w:id="22"/>
    </w:p>
    <w:p w:rsidR="00B518A9" w:rsidRDefault="00B357CA" w:rsidP="00B518A9">
      <w:pPr>
        <w:ind w:firstLine="420"/>
      </w:pPr>
      <w:r>
        <w:rPr>
          <w:rFonts w:hint="eastAsia"/>
        </w:rPr>
        <w:lastRenderedPageBreak/>
        <w:t>艾</w:t>
      </w:r>
      <w:r w:rsidR="00B518A9">
        <w:rPr>
          <w:rFonts w:hint="eastAsia"/>
        </w:rPr>
        <w:t>会网提供标准化的性价比最高的会务服务：管控会议过程，降低会议成本，保证会议质量。</w:t>
      </w:r>
    </w:p>
    <w:p w:rsidR="00B518A9" w:rsidRDefault="00B518A9" w:rsidP="00B518A9">
      <w:r>
        <w:rPr>
          <w:rFonts w:hint="eastAsia"/>
        </w:rPr>
        <w:t>特点</w:t>
      </w:r>
    </w:p>
    <w:p w:rsidR="00B518A9" w:rsidRDefault="00B518A9" w:rsidP="00B518A9">
      <w:pPr>
        <w:pStyle w:val="a6"/>
        <w:numPr>
          <w:ilvl w:val="0"/>
          <w:numId w:val="31"/>
        </w:numPr>
        <w:ind w:left="851" w:firstLineChars="0"/>
      </w:pPr>
      <w:r>
        <w:rPr>
          <w:rFonts w:hint="eastAsia"/>
        </w:rPr>
        <w:t>会务服务费按参会人数</w:t>
      </w:r>
      <w:r>
        <w:rPr>
          <w:rFonts w:hint="eastAsia"/>
        </w:rPr>
        <w:t>/</w:t>
      </w:r>
      <w:r>
        <w:rPr>
          <w:rFonts w:hint="eastAsia"/>
        </w:rPr>
        <w:t>作者人数计取服务费，价格透明。</w:t>
      </w:r>
    </w:p>
    <w:p w:rsidR="00B518A9" w:rsidRDefault="00B518A9" w:rsidP="00B518A9">
      <w:pPr>
        <w:pStyle w:val="a6"/>
        <w:numPr>
          <w:ilvl w:val="0"/>
          <w:numId w:val="31"/>
        </w:numPr>
        <w:ind w:left="851" w:firstLineChars="0"/>
      </w:pPr>
      <w:r>
        <w:rPr>
          <w:rFonts w:hint="eastAsia"/>
        </w:rPr>
        <w:t>会议服务过程标准化透明化，保证会议质量和结果可控。</w:t>
      </w:r>
    </w:p>
    <w:p w:rsidR="00B518A9" w:rsidRDefault="00B518A9" w:rsidP="00B518A9">
      <w:pPr>
        <w:pStyle w:val="a6"/>
        <w:numPr>
          <w:ilvl w:val="0"/>
          <w:numId w:val="31"/>
        </w:numPr>
        <w:ind w:left="851" w:firstLineChars="0"/>
      </w:pPr>
      <w:r>
        <w:rPr>
          <w:rFonts w:hint="eastAsia"/>
        </w:rPr>
        <w:t>会议采购透明化，无中间费用，通过艾会网的谈判优势降低采购成本。</w:t>
      </w:r>
    </w:p>
    <w:p w:rsidR="00B518A9" w:rsidRDefault="00B518A9" w:rsidP="00B518A9"/>
    <w:p w:rsidR="00B518A9" w:rsidRPr="000A3729" w:rsidRDefault="00B518A9" w:rsidP="00B518A9">
      <w:pPr>
        <w:pStyle w:val="a6"/>
        <w:numPr>
          <w:ilvl w:val="0"/>
          <w:numId w:val="32"/>
        </w:numPr>
        <w:ind w:firstLineChars="0"/>
        <w:rPr>
          <w:rFonts w:ascii="微软雅黑" w:eastAsia="微软雅黑" w:hAnsi="微软雅黑"/>
          <w:b/>
          <w:sz w:val="24"/>
          <w:szCs w:val="28"/>
        </w:rPr>
      </w:pPr>
      <w:r w:rsidRPr="000A3729">
        <w:rPr>
          <w:rFonts w:ascii="微软雅黑" w:eastAsia="微软雅黑" w:hAnsi="微软雅黑" w:hint="eastAsia"/>
          <w:b/>
          <w:sz w:val="24"/>
          <w:szCs w:val="28"/>
        </w:rPr>
        <w:t>服务内容</w:t>
      </w:r>
    </w:p>
    <w:p w:rsidR="00B518A9" w:rsidRDefault="00B518A9" w:rsidP="00B518A9">
      <w:pPr>
        <w:pStyle w:val="a6"/>
        <w:numPr>
          <w:ilvl w:val="0"/>
          <w:numId w:val="33"/>
        </w:numPr>
        <w:ind w:firstLineChars="0"/>
      </w:pPr>
      <w:r>
        <w:rPr>
          <w:rFonts w:hint="eastAsia"/>
        </w:rPr>
        <w:t>会前</w:t>
      </w:r>
    </w:p>
    <w:p w:rsidR="00B518A9" w:rsidRDefault="00B518A9" w:rsidP="00B518A9">
      <w:pPr>
        <w:pStyle w:val="a6"/>
        <w:numPr>
          <w:ilvl w:val="1"/>
          <w:numId w:val="35"/>
        </w:numPr>
        <w:ind w:left="1276" w:firstLineChars="0"/>
      </w:pPr>
      <w:r>
        <w:rPr>
          <w:rFonts w:hint="eastAsia"/>
        </w:rPr>
        <w:t>协助甲方制定会议计划；</w:t>
      </w:r>
    </w:p>
    <w:p w:rsidR="00B518A9" w:rsidRDefault="00B518A9" w:rsidP="00B518A9">
      <w:pPr>
        <w:pStyle w:val="a6"/>
        <w:numPr>
          <w:ilvl w:val="1"/>
          <w:numId w:val="35"/>
        </w:numPr>
        <w:ind w:left="1276" w:firstLineChars="0"/>
      </w:pPr>
      <w:r>
        <w:rPr>
          <w:rFonts w:hint="eastAsia"/>
        </w:rPr>
        <w:t>为甲方提供专业的会议咨询服务；</w:t>
      </w:r>
    </w:p>
    <w:p w:rsidR="00B518A9" w:rsidRDefault="00B518A9" w:rsidP="00B518A9">
      <w:pPr>
        <w:pStyle w:val="a6"/>
        <w:numPr>
          <w:ilvl w:val="1"/>
          <w:numId w:val="35"/>
        </w:numPr>
        <w:ind w:left="1276" w:firstLineChars="0"/>
      </w:pPr>
      <w:r>
        <w:rPr>
          <w:rFonts w:hint="eastAsia"/>
        </w:rPr>
        <w:t>协助甲方制定会议预算；</w:t>
      </w:r>
    </w:p>
    <w:p w:rsidR="00B518A9" w:rsidRDefault="00B518A9" w:rsidP="00B518A9">
      <w:pPr>
        <w:pStyle w:val="a6"/>
        <w:numPr>
          <w:ilvl w:val="1"/>
          <w:numId w:val="35"/>
        </w:numPr>
        <w:ind w:left="1276" w:firstLineChars="0"/>
      </w:pPr>
      <w:r>
        <w:rPr>
          <w:rFonts w:hint="eastAsia"/>
        </w:rPr>
        <w:t>协助签订酒店、会场、用餐合同；</w:t>
      </w:r>
    </w:p>
    <w:p w:rsidR="00B518A9" w:rsidRDefault="00B518A9" w:rsidP="00B518A9">
      <w:pPr>
        <w:pStyle w:val="a6"/>
        <w:numPr>
          <w:ilvl w:val="1"/>
          <w:numId w:val="35"/>
        </w:numPr>
        <w:ind w:left="1276" w:firstLineChars="0"/>
      </w:pPr>
      <w:r>
        <w:rPr>
          <w:rFonts w:hint="eastAsia"/>
        </w:rPr>
        <w:t>在投审稿工作中，给予甲方技术支持；</w:t>
      </w:r>
    </w:p>
    <w:p w:rsidR="00B518A9" w:rsidRDefault="00B518A9" w:rsidP="00B518A9">
      <w:pPr>
        <w:pStyle w:val="a6"/>
        <w:numPr>
          <w:ilvl w:val="1"/>
          <w:numId w:val="35"/>
        </w:numPr>
        <w:ind w:left="1276" w:firstLineChars="0"/>
      </w:pPr>
      <w:r>
        <w:rPr>
          <w:rFonts w:hint="eastAsia"/>
        </w:rPr>
        <w:t>为参会人提供客服服务；</w:t>
      </w:r>
    </w:p>
    <w:p w:rsidR="00B518A9" w:rsidRDefault="00B518A9" w:rsidP="00B518A9">
      <w:pPr>
        <w:pStyle w:val="a6"/>
        <w:numPr>
          <w:ilvl w:val="1"/>
          <w:numId w:val="35"/>
        </w:numPr>
        <w:ind w:left="1276" w:firstLineChars="0"/>
      </w:pPr>
      <w:r>
        <w:rPr>
          <w:rFonts w:hint="eastAsia"/>
        </w:rPr>
        <w:t>为会议</w:t>
      </w:r>
      <w:r>
        <w:rPr>
          <w:rFonts w:hint="eastAsia"/>
        </w:rPr>
        <w:t>VIP</w:t>
      </w:r>
      <w:r>
        <w:rPr>
          <w:rFonts w:hint="eastAsia"/>
        </w:rPr>
        <w:t>提供交通以及酒店预订服务；</w:t>
      </w:r>
    </w:p>
    <w:p w:rsidR="00B518A9" w:rsidRDefault="00B518A9" w:rsidP="00B518A9">
      <w:pPr>
        <w:pStyle w:val="a6"/>
        <w:numPr>
          <w:ilvl w:val="1"/>
          <w:numId w:val="35"/>
        </w:numPr>
        <w:ind w:left="1276" w:firstLineChars="0"/>
      </w:pPr>
      <w:r>
        <w:rPr>
          <w:rFonts w:hint="eastAsia"/>
        </w:rPr>
        <w:t>安排旅游服务（如甲方需要）；</w:t>
      </w:r>
    </w:p>
    <w:p w:rsidR="00B518A9" w:rsidRDefault="00B518A9" w:rsidP="00B518A9">
      <w:pPr>
        <w:pStyle w:val="a6"/>
        <w:numPr>
          <w:ilvl w:val="1"/>
          <w:numId w:val="35"/>
        </w:numPr>
        <w:ind w:left="1276" w:firstLineChars="0"/>
      </w:pPr>
      <w:r>
        <w:rPr>
          <w:rFonts w:hint="eastAsia"/>
        </w:rPr>
        <w:t>物料准备（资料包、胸牌设计、胸牌打印）；</w:t>
      </w:r>
    </w:p>
    <w:p w:rsidR="00B518A9" w:rsidRDefault="00B518A9" w:rsidP="00B518A9">
      <w:pPr>
        <w:pStyle w:val="a6"/>
        <w:numPr>
          <w:ilvl w:val="1"/>
          <w:numId w:val="35"/>
        </w:numPr>
        <w:ind w:left="1276" w:firstLineChars="0"/>
      </w:pPr>
      <w:r>
        <w:rPr>
          <w:rFonts w:hint="eastAsia"/>
        </w:rPr>
        <w:t>会场其它布置。</w:t>
      </w:r>
    </w:p>
    <w:p w:rsidR="00B518A9" w:rsidRDefault="00B518A9" w:rsidP="00B518A9">
      <w:pPr>
        <w:pStyle w:val="a6"/>
        <w:numPr>
          <w:ilvl w:val="0"/>
          <w:numId w:val="33"/>
        </w:numPr>
        <w:ind w:firstLineChars="0"/>
      </w:pPr>
      <w:r>
        <w:rPr>
          <w:rFonts w:hint="eastAsia"/>
        </w:rPr>
        <w:t>会期</w:t>
      </w:r>
    </w:p>
    <w:p w:rsidR="00B518A9" w:rsidRDefault="00B518A9" w:rsidP="00B518A9">
      <w:pPr>
        <w:pStyle w:val="a6"/>
        <w:numPr>
          <w:ilvl w:val="0"/>
          <w:numId w:val="36"/>
        </w:numPr>
        <w:ind w:left="1276" w:firstLineChars="0"/>
      </w:pPr>
      <w:r>
        <w:rPr>
          <w:rFonts w:hint="eastAsia"/>
        </w:rPr>
        <w:t>VIP</w:t>
      </w:r>
      <w:r>
        <w:rPr>
          <w:rFonts w:hint="eastAsia"/>
        </w:rPr>
        <w:t>接送</w:t>
      </w:r>
    </w:p>
    <w:p w:rsidR="00B518A9" w:rsidRDefault="00B518A9" w:rsidP="00B518A9">
      <w:pPr>
        <w:pStyle w:val="a6"/>
        <w:numPr>
          <w:ilvl w:val="0"/>
          <w:numId w:val="36"/>
        </w:numPr>
        <w:ind w:left="1276" w:firstLineChars="0"/>
      </w:pPr>
      <w:r>
        <w:rPr>
          <w:rFonts w:hint="eastAsia"/>
        </w:rPr>
        <w:t>VIP</w:t>
      </w:r>
      <w:r>
        <w:rPr>
          <w:rFonts w:hint="eastAsia"/>
        </w:rPr>
        <w:t>酒店安排</w:t>
      </w:r>
    </w:p>
    <w:p w:rsidR="00B518A9" w:rsidRDefault="00B518A9" w:rsidP="00B518A9">
      <w:pPr>
        <w:pStyle w:val="a6"/>
        <w:numPr>
          <w:ilvl w:val="0"/>
          <w:numId w:val="36"/>
        </w:numPr>
        <w:ind w:left="1276" w:firstLineChars="0"/>
      </w:pPr>
      <w:r>
        <w:rPr>
          <w:rFonts w:hint="eastAsia"/>
        </w:rPr>
        <w:t>参会人酒店安排</w:t>
      </w:r>
    </w:p>
    <w:p w:rsidR="00B518A9" w:rsidRDefault="00B518A9" w:rsidP="00B518A9">
      <w:pPr>
        <w:pStyle w:val="a6"/>
        <w:numPr>
          <w:ilvl w:val="0"/>
          <w:numId w:val="36"/>
        </w:numPr>
        <w:ind w:left="1276" w:firstLineChars="0"/>
      </w:pPr>
      <w:r>
        <w:rPr>
          <w:rFonts w:hint="eastAsia"/>
        </w:rPr>
        <w:t>会场布置与协调</w:t>
      </w:r>
    </w:p>
    <w:p w:rsidR="00B518A9" w:rsidRDefault="00B518A9" w:rsidP="00B518A9">
      <w:pPr>
        <w:pStyle w:val="a6"/>
        <w:numPr>
          <w:ilvl w:val="0"/>
          <w:numId w:val="36"/>
        </w:numPr>
        <w:ind w:left="1276" w:firstLineChars="0"/>
      </w:pPr>
      <w:r>
        <w:rPr>
          <w:rFonts w:hint="eastAsia"/>
        </w:rPr>
        <w:t>用餐安排</w:t>
      </w:r>
    </w:p>
    <w:p w:rsidR="00B518A9" w:rsidRDefault="00B518A9" w:rsidP="00B518A9">
      <w:pPr>
        <w:pStyle w:val="a6"/>
        <w:numPr>
          <w:ilvl w:val="0"/>
          <w:numId w:val="36"/>
        </w:numPr>
        <w:ind w:left="1276" w:firstLineChars="0"/>
      </w:pPr>
      <w:r>
        <w:rPr>
          <w:rFonts w:hint="eastAsia"/>
        </w:rPr>
        <w:t>签到接待</w:t>
      </w:r>
    </w:p>
    <w:p w:rsidR="00B518A9" w:rsidRDefault="00B518A9" w:rsidP="00B518A9">
      <w:pPr>
        <w:pStyle w:val="a6"/>
        <w:numPr>
          <w:ilvl w:val="0"/>
          <w:numId w:val="36"/>
        </w:numPr>
        <w:ind w:left="1276" w:firstLineChars="0"/>
      </w:pPr>
      <w:r>
        <w:rPr>
          <w:rFonts w:hint="eastAsia"/>
        </w:rPr>
        <w:t>发票领取</w:t>
      </w:r>
    </w:p>
    <w:p w:rsidR="00B518A9" w:rsidRDefault="00B518A9" w:rsidP="00B518A9">
      <w:pPr>
        <w:pStyle w:val="a6"/>
        <w:numPr>
          <w:ilvl w:val="0"/>
          <w:numId w:val="33"/>
        </w:numPr>
        <w:ind w:firstLineChars="0"/>
      </w:pPr>
      <w:r>
        <w:rPr>
          <w:rFonts w:hint="eastAsia"/>
        </w:rPr>
        <w:t>会后</w:t>
      </w:r>
    </w:p>
    <w:p w:rsidR="00B518A9" w:rsidRDefault="00B518A9" w:rsidP="00B518A9">
      <w:pPr>
        <w:pStyle w:val="a6"/>
        <w:numPr>
          <w:ilvl w:val="0"/>
          <w:numId w:val="37"/>
        </w:numPr>
        <w:ind w:left="1276" w:firstLineChars="0"/>
      </w:pPr>
      <w:r>
        <w:rPr>
          <w:rFonts w:hint="eastAsia"/>
        </w:rPr>
        <w:t>和酒店等第三方结算</w:t>
      </w:r>
    </w:p>
    <w:p w:rsidR="00B518A9" w:rsidRDefault="00B518A9" w:rsidP="00B518A9">
      <w:pPr>
        <w:pStyle w:val="a6"/>
        <w:numPr>
          <w:ilvl w:val="0"/>
          <w:numId w:val="37"/>
        </w:numPr>
        <w:ind w:left="1276" w:firstLineChars="0"/>
      </w:pPr>
      <w:r>
        <w:rPr>
          <w:rFonts w:hint="eastAsia"/>
        </w:rPr>
        <w:t>快递发票</w:t>
      </w:r>
    </w:p>
    <w:p w:rsidR="00B518A9" w:rsidRDefault="00B518A9" w:rsidP="00B518A9">
      <w:pPr>
        <w:pStyle w:val="a6"/>
        <w:numPr>
          <w:ilvl w:val="0"/>
          <w:numId w:val="37"/>
        </w:numPr>
        <w:ind w:left="1276" w:firstLineChars="0"/>
      </w:pPr>
      <w:r>
        <w:rPr>
          <w:rFonts w:hint="eastAsia"/>
        </w:rPr>
        <w:t>会议新闻发布</w:t>
      </w:r>
    </w:p>
    <w:p w:rsidR="000D100A" w:rsidRDefault="00B518A9" w:rsidP="00B518A9">
      <w:pPr>
        <w:pStyle w:val="a6"/>
        <w:numPr>
          <w:ilvl w:val="0"/>
          <w:numId w:val="37"/>
        </w:numPr>
        <w:ind w:left="1276" w:firstLineChars="0"/>
      </w:pPr>
      <w:r>
        <w:rPr>
          <w:rFonts w:hint="eastAsia"/>
        </w:rPr>
        <w:t>会议资料整理</w:t>
      </w:r>
    </w:p>
    <w:p w:rsidR="00B518A9" w:rsidRPr="000A3729" w:rsidRDefault="00B518A9" w:rsidP="00B518A9">
      <w:pPr>
        <w:pStyle w:val="a6"/>
        <w:numPr>
          <w:ilvl w:val="0"/>
          <w:numId w:val="32"/>
        </w:numPr>
        <w:ind w:firstLineChars="0"/>
        <w:rPr>
          <w:rFonts w:ascii="微软雅黑" w:eastAsia="微软雅黑" w:hAnsi="微软雅黑"/>
          <w:b/>
          <w:sz w:val="24"/>
          <w:szCs w:val="28"/>
        </w:rPr>
      </w:pPr>
      <w:r w:rsidRPr="000A3729">
        <w:rPr>
          <w:rFonts w:ascii="微软雅黑" w:eastAsia="微软雅黑" w:hAnsi="微软雅黑" w:hint="eastAsia"/>
          <w:b/>
          <w:sz w:val="24"/>
          <w:szCs w:val="28"/>
        </w:rPr>
        <w:t>服务价格</w:t>
      </w:r>
    </w:p>
    <w:p w:rsidR="00B518A9" w:rsidRDefault="00B518A9" w:rsidP="00B518A9">
      <w:pPr>
        <w:ind w:firstLine="340"/>
      </w:pPr>
      <w:r>
        <w:rPr>
          <w:rFonts w:hint="eastAsia"/>
        </w:rPr>
        <w:t>每参会人</w:t>
      </w:r>
      <w:r>
        <w:rPr>
          <w:rFonts w:hint="eastAsia"/>
        </w:rPr>
        <w:t>/</w:t>
      </w:r>
      <w:r>
        <w:rPr>
          <w:rFonts w:hint="eastAsia"/>
        </w:rPr>
        <w:t>作者</w:t>
      </w:r>
      <w:r>
        <w:rPr>
          <w:rFonts w:hint="eastAsia"/>
        </w:rPr>
        <w:t>98</w:t>
      </w:r>
      <w:r>
        <w:rPr>
          <w:rFonts w:hint="eastAsia"/>
        </w:rPr>
        <w:t>元</w:t>
      </w:r>
      <w:r>
        <w:rPr>
          <w:rFonts w:hint="eastAsia"/>
        </w:rPr>
        <w:t>/150</w:t>
      </w:r>
      <w:r>
        <w:rPr>
          <w:rFonts w:hint="eastAsia"/>
        </w:rPr>
        <w:t>元</w:t>
      </w:r>
      <w:r>
        <w:rPr>
          <w:rFonts w:hint="eastAsia"/>
        </w:rPr>
        <w:t xml:space="preserve"> </w:t>
      </w:r>
      <w:r>
        <w:rPr>
          <w:rFonts w:hint="eastAsia"/>
        </w:rPr>
        <w:t>（注：单会不低于</w:t>
      </w:r>
      <w:r>
        <w:rPr>
          <w:rFonts w:hint="eastAsia"/>
        </w:rPr>
        <w:t>7500</w:t>
      </w:r>
      <w:r>
        <w:rPr>
          <w:rFonts w:hint="eastAsia"/>
        </w:rPr>
        <w:t>元</w:t>
      </w:r>
      <w:r>
        <w:rPr>
          <w:rFonts w:hint="eastAsia"/>
        </w:rPr>
        <w:t>/</w:t>
      </w:r>
      <w:r>
        <w:rPr>
          <w:rFonts w:hint="eastAsia"/>
        </w:rPr>
        <w:t>每场）</w:t>
      </w:r>
    </w:p>
    <w:p w:rsidR="00B518A9" w:rsidRPr="000A3729" w:rsidRDefault="00B518A9" w:rsidP="004C6F1E">
      <w:pPr>
        <w:pStyle w:val="2"/>
        <w:numPr>
          <w:ilvl w:val="0"/>
          <w:numId w:val="27"/>
        </w:numPr>
        <w:spacing w:before="240" w:after="240" w:line="240" w:lineRule="auto"/>
        <w:rPr>
          <w:rFonts w:ascii="微软雅黑" w:eastAsia="微软雅黑" w:hAnsi="微软雅黑"/>
          <w:sz w:val="30"/>
          <w:szCs w:val="30"/>
        </w:rPr>
      </w:pPr>
      <w:bookmarkStart w:id="24" w:name="_Toc507775633"/>
      <w:r w:rsidRPr="000A3729">
        <w:rPr>
          <w:rFonts w:ascii="微软雅黑" w:eastAsia="微软雅黑" w:hAnsi="微软雅黑" w:hint="eastAsia"/>
          <w:sz w:val="30"/>
          <w:szCs w:val="30"/>
        </w:rPr>
        <w:t>财务服务</w:t>
      </w:r>
      <w:bookmarkEnd w:id="24"/>
    </w:p>
    <w:p w:rsidR="00B518A9" w:rsidRDefault="00B518A9" w:rsidP="004C6F1E">
      <w:pPr>
        <w:ind w:firstLine="420"/>
      </w:pPr>
      <w:r>
        <w:rPr>
          <w:rFonts w:hint="eastAsia"/>
        </w:rPr>
        <w:t>艾会网为学术机构提供安全、合法和便捷的财务收款、付款以及结算服务，解决学会、高校和科研工作者组织学术会议的财务处理难题。</w:t>
      </w:r>
    </w:p>
    <w:p w:rsidR="00B518A9" w:rsidRDefault="00B518A9" w:rsidP="00B518A9">
      <w:r>
        <w:rPr>
          <w:rFonts w:hint="eastAsia"/>
        </w:rPr>
        <w:t>服务内容</w:t>
      </w:r>
    </w:p>
    <w:p w:rsidR="00B518A9" w:rsidRPr="000A3729" w:rsidRDefault="00B518A9" w:rsidP="004C6F1E">
      <w:pPr>
        <w:pStyle w:val="a6"/>
        <w:numPr>
          <w:ilvl w:val="0"/>
          <w:numId w:val="38"/>
        </w:numPr>
        <w:ind w:firstLineChars="0"/>
        <w:rPr>
          <w:rFonts w:ascii="微软雅黑" w:eastAsia="微软雅黑" w:hAnsi="微软雅黑"/>
          <w:b/>
          <w:sz w:val="24"/>
          <w:szCs w:val="28"/>
        </w:rPr>
      </w:pPr>
      <w:r w:rsidRPr="000A3729">
        <w:rPr>
          <w:rFonts w:ascii="微软雅黑" w:eastAsia="微软雅黑" w:hAnsi="微软雅黑" w:hint="eastAsia"/>
          <w:b/>
          <w:sz w:val="24"/>
          <w:szCs w:val="28"/>
        </w:rPr>
        <w:t>代收款</w:t>
      </w:r>
    </w:p>
    <w:p w:rsidR="00B518A9" w:rsidRDefault="00B518A9" w:rsidP="004C6F1E">
      <w:pPr>
        <w:pStyle w:val="a6"/>
        <w:numPr>
          <w:ilvl w:val="0"/>
          <w:numId w:val="39"/>
        </w:numPr>
        <w:ind w:firstLineChars="0"/>
      </w:pPr>
      <w:r>
        <w:rPr>
          <w:rFonts w:hint="eastAsia"/>
        </w:rPr>
        <w:t>支持支付宝、微信、网银、国际信用卡等在线支付方式。</w:t>
      </w:r>
    </w:p>
    <w:p w:rsidR="00B518A9" w:rsidRDefault="00B518A9" w:rsidP="004C6F1E">
      <w:pPr>
        <w:pStyle w:val="a6"/>
        <w:numPr>
          <w:ilvl w:val="0"/>
          <w:numId w:val="39"/>
        </w:numPr>
        <w:ind w:firstLineChars="0"/>
      </w:pPr>
      <w:r>
        <w:rPr>
          <w:rFonts w:hint="eastAsia"/>
        </w:rPr>
        <w:t>支持汇款转账；</w:t>
      </w:r>
    </w:p>
    <w:p w:rsidR="00B518A9" w:rsidRDefault="00B518A9" w:rsidP="004C6F1E">
      <w:pPr>
        <w:pStyle w:val="a6"/>
        <w:numPr>
          <w:ilvl w:val="0"/>
          <w:numId w:val="39"/>
        </w:numPr>
        <w:ind w:firstLineChars="0"/>
      </w:pPr>
      <w:r>
        <w:rPr>
          <w:rFonts w:hint="eastAsia"/>
        </w:rPr>
        <w:t>支持现金收款；</w:t>
      </w:r>
    </w:p>
    <w:p w:rsidR="00B518A9" w:rsidRDefault="00B518A9" w:rsidP="004C6F1E">
      <w:pPr>
        <w:pStyle w:val="a6"/>
        <w:numPr>
          <w:ilvl w:val="0"/>
          <w:numId w:val="39"/>
        </w:numPr>
        <w:ind w:left="851" w:firstLineChars="0" w:hanging="284"/>
      </w:pPr>
      <w:r>
        <w:rPr>
          <w:rFonts w:hint="eastAsia"/>
        </w:rPr>
        <w:t>支持人民币、美元、欧元现金和转账支付，支持人民币、美元和欧元等</w:t>
      </w:r>
      <w:r>
        <w:rPr>
          <w:rFonts w:hint="eastAsia"/>
        </w:rPr>
        <w:t>13</w:t>
      </w:r>
      <w:r>
        <w:rPr>
          <w:rFonts w:hint="eastAsia"/>
        </w:rPr>
        <w:t>个币种</w:t>
      </w:r>
      <w:r>
        <w:rPr>
          <w:rFonts w:hint="eastAsia"/>
        </w:rPr>
        <w:lastRenderedPageBreak/>
        <w:t>的在线支付。</w:t>
      </w:r>
    </w:p>
    <w:p w:rsidR="00B518A9" w:rsidRPr="000A3729" w:rsidRDefault="00B518A9" w:rsidP="004C6F1E">
      <w:pPr>
        <w:pStyle w:val="a6"/>
        <w:numPr>
          <w:ilvl w:val="0"/>
          <w:numId w:val="38"/>
        </w:numPr>
        <w:ind w:firstLineChars="0"/>
        <w:rPr>
          <w:rFonts w:ascii="微软雅黑" w:eastAsia="微软雅黑" w:hAnsi="微软雅黑"/>
          <w:b/>
          <w:sz w:val="24"/>
          <w:szCs w:val="28"/>
        </w:rPr>
      </w:pPr>
      <w:r w:rsidRPr="000A3729">
        <w:rPr>
          <w:rFonts w:ascii="微软雅黑" w:eastAsia="微软雅黑" w:hAnsi="微软雅黑" w:hint="eastAsia"/>
          <w:b/>
          <w:sz w:val="24"/>
          <w:szCs w:val="28"/>
        </w:rPr>
        <w:t>代开发票</w:t>
      </w:r>
    </w:p>
    <w:p w:rsidR="00B518A9" w:rsidRDefault="00B518A9" w:rsidP="004C6F1E">
      <w:pPr>
        <w:tabs>
          <w:tab w:val="left" w:pos="567"/>
        </w:tabs>
        <w:ind w:firstLine="567"/>
      </w:pPr>
      <w:r>
        <w:rPr>
          <w:rFonts w:hint="eastAsia"/>
        </w:rPr>
        <w:t>按国家法规以及税务要求开具代开发票，税费由会议组织方承担。</w:t>
      </w:r>
    </w:p>
    <w:p w:rsidR="00B518A9" w:rsidRPr="000A3729" w:rsidRDefault="00B518A9" w:rsidP="004C6F1E">
      <w:pPr>
        <w:pStyle w:val="a6"/>
        <w:numPr>
          <w:ilvl w:val="0"/>
          <w:numId w:val="38"/>
        </w:numPr>
        <w:ind w:firstLineChars="0"/>
        <w:rPr>
          <w:rFonts w:ascii="微软雅黑" w:eastAsia="微软雅黑" w:hAnsi="微软雅黑"/>
          <w:b/>
          <w:sz w:val="24"/>
          <w:szCs w:val="28"/>
        </w:rPr>
      </w:pPr>
      <w:r w:rsidRPr="000A3729">
        <w:rPr>
          <w:rFonts w:ascii="微软雅黑" w:eastAsia="微软雅黑" w:hAnsi="微软雅黑" w:hint="eastAsia"/>
          <w:b/>
          <w:sz w:val="24"/>
          <w:szCs w:val="28"/>
        </w:rPr>
        <w:t>代支付与结算</w:t>
      </w:r>
    </w:p>
    <w:p w:rsidR="00B518A9" w:rsidRDefault="00B518A9" w:rsidP="004C6F1E">
      <w:pPr>
        <w:tabs>
          <w:tab w:val="left" w:pos="567"/>
        </w:tabs>
        <w:ind w:leftChars="67" w:left="141" w:firstLine="426"/>
      </w:pPr>
      <w:r>
        <w:rPr>
          <w:rFonts w:hint="eastAsia"/>
        </w:rPr>
        <w:t>每一笔支付需经会议财务主席授权进行支付。会议后</w:t>
      </w:r>
      <w:r>
        <w:rPr>
          <w:rFonts w:hint="eastAsia"/>
        </w:rPr>
        <w:t>10</w:t>
      </w:r>
      <w:r>
        <w:rPr>
          <w:rFonts w:hint="eastAsia"/>
        </w:rPr>
        <w:t>个工作日内完成会议财务清算，并按照办会单位要求将余款结算到其所指定的账号。</w:t>
      </w:r>
    </w:p>
    <w:p w:rsidR="00B518A9" w:rsidRPr="000A3729" w:rsidRDefault="00B518A9" w:rsidP="004C6F1E">
      <w:pPr>
        <w:pStyle w:val="a6"/>
        <w:numPr>
          <w:ilvl w:val="0"/>
          <w:numId w:val="38"/>
        </w:numPr>
        <w:ind w:firstLineChars="0"/>
        <w:rPr>
          <w:rFonts w:ascii="微软雅黑" w:eastAsia="微软雅黑" w:hAnsi="微软雅黑"/>
          <w:b/>
          <w:sz w:val="24"/>
          <w:szCs w:val="28"/>
        </w:rPr>
      </w:pPr>
      <w:r w:rsidRPr="000A3729">
        <w:rPr>
          <w:rFonts w:ascii="微软雅黑" w:eastAsia="微软雅黑" w:hAnsi="微软雅黑" w:hint="eastAsia"/>
          <w:b/>
          <w:sz w:val="24"/>
          <w:szCs w:val="28"/>
        </w:rPr>
        <w:t>资金安全</w:t>
      </w:r>
    </w:p>
    <w:p w:rsidR="00B518A9" w:rsidRDefault="00B518A9" w:rsidP="004C6F1E">
      <w:pPr>
        <w:tabs>
          <w:tab w:val="left" w:pos="567"/>
        </w:tabs>
        <w:ind w:leftChars="67" w:left="141" w:firstLine="426"/>
      </w:pPr>
      <w:r>
        <w:rPr>
          <w:rFonts w:hint="eastAsia"/>
        </w:rPr>
        <w:t>会议财务主席全程监管收支；按周期出具对账单；保留全程财务凭证。</w:t>
      </w:r>
    </w:p>
    <w:p w:rsidR="00B518A9" w:rsidRPr="000A3729" w:rsidRDefault="00B518A9" w:rsidP="004C6F1E">
      <w:pPr>
        <w:pStyle w:val="a6"/>
        <w:numPr>
          <w:ilvl w:val="0"/>
          <w:numId w:val="38"/>
        </w:numPr>
        <w:ind w:firstLineChars="0"/>
        <w:rPr>
          <w:rFonts w:ascii="微软雅黑" w:eastAsia="微软雅黑" w:hAnsi="微软雅黑"/>
          <w:b/>
          <w:sz w:val="24"/>
          <w:szCs w:val="28"/>
        </w:rPr>
      </w:pPr>
      <w:r w:rsidRPr="000A3729">
        <w:rPr>
          <w:rFonts w:ascii="微软雅黑" w:eastAsia="微软雅黑" w:hAnsi="微软雅黑" w:hint="eastAsia"/>
          <w:b/>
          <w:sz w:val="24"/>
          <w:szCs w:val="28"/>
        </w:rPr>
        <w:t>IEEE等国际机构会议解决方案</w:t>
      </w:r>
    </w:p>
    <w:p w:rsidR="00B518A9" w:rsidRDefault="00B518A9" w:rsidP="004C6F1E">
      <w:pPr>
        <w:tabs>
          <w:tab w:val="left" w:pos="567"/>
        </w:tabs>
        <w:ind w:leftChars="67" w:left="141" w:firstLine="426"/>
      </w:pPr>
      <w:r>
        <w:rPr>
          <w:rFonts w:hint="eastAsia"/>
        </w:rPr>
        <w:t>对于</w:t>
      </w:r>
      <w:r>
        <w:rPr>
          <w:rFonts w:hint="eastAsia"/>
        </w:rPr>
        <w:t>IEEE</w:t>
      </w:r>
      <w:r>
        <w:rPr>
          <w:rFonts w:hint="eastAsia"/>
        </w:rPr>
        <w:t>及其分会财务支持的会议提供财务解决方案，不仅提供国内外支付和结算服务，达到</w:t>
      </w:r>
      <w:r>
        <w:rPr>
          <w:rFonts w:hint="eastAsia"/>
        </w:rPr>
        <w:t>IEEE</w:t>
      </w:r>
      <w:r>
        <w:rPr>
          <w:rFonts w:hint="eastAsia"/>
        </w:rPr>
        <w:t>的财务管理要求，而且降低财务成本。</w:t>
      </w:r>
    </w:p>
    <w:p w:rsidR="00B518A9" w:rsidRDefault="00B518A9" w:rsidP="004C6F1E">
      <w:pPr>
        <w:tabs>
          <w:tab w:val="left" w:pos="567"/>
        </w:tabs>
        <w:ind w:leftChars="67" w:left="141" w:firstLine="426"/>
      </w:pPr>
      <w:r>
        <w:rPr>
          <w:rFonts w:hint="eastAsia"/>
        </w:rPr>
        <w:t>服务价格</w:t>
      </w:r>
      <w:r w:rsidR="004C6F1E">
        <w:rPr>
          <w:rFonts w:hint="eastAsia"/>
        </w:rPr>
        <w:t>：</w:t>
      </w:r>
      <w:r>
        <w:rPr>
          <w:rFonts w:hint="eastAsia"/>
        </w:rPr>
        <w:t>总收入的</w:t>
      </w:r>
      <w:r>
        <w:rPr>
          <w:rFonts w:hint="eastAsia"/>
        </w:rPr>
        <w:t>2.5%</w:t>
      </w:r>
      <w:r w:rsidR="004C6F1E">
        <w:rPr>
          <w:rFonts w:hint="eastAsia"/>
        </w:rPr>
        <w:t>（注：收款</w:t>
      </w:r>
      <w:r w:rsidR="004C6F1E">
        <w:rPr>
          <w:rFonts w:hint="eastAsia"/>
        </w:rPr>
        <w:t>/</w:t>
      </w:r>
      <w:r w:rsidR="004C6F1E">
        <w:rPr>
          <w:rFonts w:hint="eastAsia"/>
        </w:rPr>
        <w:t>支出产生的税费由办会单位承担）</w:t>
      </w:r>
    </w:p>
    <w:p w:rsidR="004C6F1E" w:rsidRPr="000A3729" w:rsidRDefault="004C6F1E" w:rsidP="004C6F1E">
      <w:pPr>
        <w:pStyle w:val="2"/>
        <w:numPr>
          <w:ilvl w:val="0"/>
          <w:numId w:val="27"/>
        </w:numPr>
        <w:spacing w:before="240" w:after="240" w:line="240" w:lineRule="auto"/>
        <w:rPr>
          <w:rFonts w:ascii="微软雅黑" w:eastAsia="微软雅黑" w:hAnsi="微软雅黑"/>
          <w:sz w:val="30"/>
          <w:szCs w:val="30"/>
        </w:rPr>
      </w:pPr>
      <w:bookmarkStart w:id="25" w:name="_Toc507775634"/>
      <w:r w:rsidRPr="000A3729">
        <w:rPr>
          <w:rFonts w:ascii="微软雅黑" w:eastAsia="微软雅黑" w:hAnsi="微软雅黑" w:hint="eastAsia"/>
          <w:sz w:val="30"/>
          <w:szCs w:val="30"/>
        </w:rPr>
        <w:t>出版服务</w:t>
      </w:r>
      <w:bookmarkEnd w:id="25"/>
    </w:p>
    <w:p w:rsidR="004C6F1E" w:rsidRDefault="004C6F1E" w:rsidP="004C6F1E">
      <w:pPr>
        <w:tabs>
          <w:tab w:val="left" w:pos="567"/>
        </w:tabs>
      </w:pPr>
      <w:r>
        <w:tab/>
      </w:r>
      <w:r>
        <w:rPr>
          <w:rFonts w:hint="eastAsia"/>
        </w:rPr>
        <w:t>艾会网为学术会议利用丰富的出版资源，为会议创造高水平的出版机会，提高会议的学术价值。</w:t>
      </w:r>
    </w:p>
    <w:p w:rsidR="004C6F1E" w:rsidRPr="000A3729" w:rsidRDefault="004C6F1E" w:rsidP="004C6F1E">
      <w:pPr>
        <w:pStyle w:val="a6"/>
        <w:numPr>
          <w:ilvl w:val="0"/>
          <w:numId w:val="40"/>
        </w:numPr>
        <w:ind w:firstLineChars="0"/>
        <w:rPr>
          <w:rFonts w:ascii="微软雅黑" w:eastAsia="微软雅黑" w:hAnsi="微软雅黑"/>
          <w:b/>
          <w:sz w:val="24"/>
          <w:szCs w:val="28"/>
        </w:rPr>
      </w:pPr>
      <w:r w:rsidRPr="000A3729">
        <w:rPr>
          <w:rFonts w:ascii="微软雅黑" w:eastAsia="微软雅黑" w:hAnsi="微软雅黑" w:hint="eastAsia"/>
          <w:b/>
          <w:sz w:val="24"/>
          <w:szCs w:val="28"/>
        </w:rPr>
        <w:t>期刊出版</w:t>
      </w:r>
    </w:p>
    <w:p w:rsidR="004C6F1E" w:rsidRDefault="004C6F1E" w:rsidP="004C6F1E">
      <w:pPr>
        <w:tabs>
          <w:tab w:val="left" w:pos="567"/>
        </w:tabs>
        <w:ind w:leftChars="67" w:left="141" w:firstLine="426"/>
      </w:pPr>
      <w:r>
        <w:rPr>
          <w:rFonts w:hint="eastAsia"/>
        </w:rPr>
        <w:t>对接高水平的期刊，为期刊创造专刊和正刊出版机会，并负责协调出版过程。</w:t>
      </w:r>
    </w:p>
    <w:p w:rsidR="004C6F1E" w:rsidRPr="000A3729" w:rsidRDefault="004C6F1E" w:rsidP="004C6F1E">
      <w:pPr>
        <w:pStyle w:val="a6"/>
        <w:numPr>
          <w:ilvl w:val="0"/>
          <w:numId w:val="40"/>
        </w:numPr>
        <w:ind w:firstLineChars="0"/>
        <w:rPr>
          <w:rFonts w:ascii="微软雅黑" w:eastAsia="微软雅黑" w:hAnsi="微软雅黑"/>
          <w:b/>
          <w:sz w:val="24"/>
          <w:szCs w:val="28"/>
        </w:rPr>
      </w:pPr>
      <w:r w:rsidRPr="000A3729">
        <w:rPr>
          <w:rFonts w:ascii="微软雅黑" w:eastAsia="微软雅黑" w:hAnsi="微软雅黑" w:hint="eastAsia"/>
          <w:b/>
          <w:sz w:val="24"/>
          <w:szCs w:val="28"/>
        </w:rPr>
        <w:t>论文集出版</w:t>
      </w:r>
    </w:p>
    <w:p w:rsidR="004C6F1E" w:rsidRDefault="004C6F1E" w:rsidP="004C6F1E">
      <w:pPr>
        <w:pStyle w:val="a6"/>
        <w:numPr>
          <w:ilvl w:val="0"/>
          <w:numId w:val="41"/>
        </w:numPr>
        <w:tabs>
          <w:tab w:val="left" w:pos="567"/>
        </w:tabs>
        <w:ind w:firstLineChars="0"/>
      </w:pPr>
      <w:r>
        <w:rPr>
          <w:rFonts w:hint="eastAsia"/>
        </w:rPr>
        <w:t>对接国际高水平出版社，为会议提供中英文论文集出版机会。</w:t>
      </w:r>
    </w:p>
    <w:p w:rsidR="004C6F1E" w:rsidRDefault="004C6F1E" w:rsidP="004C6F1E">
      <w:pPr>
        <w:pStyle w:val="a6"/>
        <w:numPr>
          <w:ilvl w:val="0"/>
          <w:numId w:val="41"/>
        </w:numPr>
        <w:tabs>
          <w:tab w:val="left" w:pos="567"/>
        </w:tabs>
        <w:ind w:firstLineChars="0"/>
      </w:pPr>
      <w:r>
        <w:rPr>
          <w:rFonts w:hint="eastAsia"/>
        </w:rPr>
        <w:t>申请</w:t>
      </w:r>
      <w:r>
        <w:rPr>
          <w:rFonts w:hint="eastAsia"/>
        </w:rPr>
        <w:t>ISBN</w:t>
      </w:r>
      <w:r>
        <w:rPr>
          <w:rFonts w:hint="eastAsia"/>
        </w:rPr>
        <w:t>号，独立出版。</w:t>
      </w:r>
    </w:p>
    <w:p w:rsidR="004C6F1E" w:rsidRDefault="004C6F1E" w:rsidP="004C6F1E">
      <w:pPr>
        <w:pStyle w:val="a6"/>
        <w:numPr>
          <w:ilvl w:val="0"/>
          <w:numId w:val="41"/>
        </w:numPr>
        <w:tabs>
          <w:tab w:val="left" w:pos="567"/>
        </w:tabs>
        <w:ind w:firstLineChars="0"/>
      </w:pPr>
      <w:r>
        <w:rPr>
          <w:rFonts w:hint="eastAsia"/>
        </w:rPr>
        <w:t>对接中国知网提供出版服务。</w:t>
      </w:r>
    </w:p>
    <w:p w:rsidR="004C6F1E" w:rsidRPr="000A3729" w:rsidRDefault="004C6F1E" w:rsidP="004C6F1E">
      <w:pPr>
        <w:pStyle w:val="a6"/>
        <w:numPr>
          <w:ilvl w:val="0"/>
          <w:numId w:val="40"/>
        </w:numPr>
        <w:ind w:firstLineChars="0"/>
        <w:rPr>
          <w:rFonts w:ascii="微软雅黑" w:eastAsia="微软雅黑" w:hAnsi="微软雅黑"/>
          <w:b/>
          <w:sz w:val="24"/>
          <w:szCs w:val="28"/>
        </w:rPr>
      </w:pPr>
      <w:r w:rsidRPr="000A3729">
        <w:rPr>
          <w:rFonts w:ascii="微软雅黑" w:eastAsia="微软雅黑" w:hAnsi="微软雅黑" w:hint="eastAsia"/>
          <w:b/>
          <w:sz w:val="24"/>
          <w:szCs w:val="28"/>
        </w:rPr>
        <w:t>查重服务</w:t>
      </w:r>
    </w:p>
    <w:p w:rsidR="004C6F1E" w:rsidRPr="004C6F1E" w:rsidRDefault="004C6F1E" w:rsidP="004C6F1E">
      <w:pPr>
        <w:tabs>
          <w:tab w:val="left" w:pos="567"/>
        </w:tabs>
        <w:ind w:leftChars="67" w:left="141" w:firstLine="426"/>
      </w:pPr>
      <w:r>
        <w:rPr>
          <w:rFonts w:hint="eastAsia"/>
        </w:rPr>
        <w:t>利用国际知名出版社广泛认可的查重工具，为会议论文提供查重服务。</w:t>
      </w:r>
    </w:p>
    <w:p w:rsidR="00EB17DB" w:rsidRPr="000A3729" w:rsidRDefault="00C63F2B" w:rsidP="000D100A">
      <w:pPr>
        <w:pStyle w:val="2"/>
        <w:numPr>
          <w:ilvl w:val="0"/>
          <w:numId w:val="27"/>
        </w:numPr>
        <w:spacing w:before="240" w:after="240" w:line="240" w:lineRule="auto"/>
        <w:rPr>
          <w:rFonts w:ascii="微软雅黑" w:eastAsia="微软雅黑" w:hAnsi="微软雅黑"/>
          <w:sz w:val="30"/>
          <w:szCs w:val="30"/>
        </w:rPr>
      </w:pPr>
      <w:bookmarkStart w:id="26" w:name="_Toc507775635"/>
      <w:r w:rsidRPr="000A3729">
        <w:rPr>
          <w:rFonts w:ascii="微软雅黑" w:eastAsia="微软雅黑" w:hAnsi="微软雅黑" w:hint="eastAsia"/>
          <w:sz w:val="30"/>
          <w:szCs w:val="30"/>
        </w:rPr>
        <w:t>常见问题</w:t>
      </w:r>
      <w:bookmarkEnd w:id="23"/>
      <w:bookmarkEnd w:id="26"/>
    </w:p>
    <w:p w:rsidR="00C03C93" w:rsidRPr="00764257" w:rsidRDefault="00BF6CAA" w:rsidP="000A3729">
      <w:pPr>
        <w:pStyle w:val="a6"/>
        <w:numPr>
          <w:ilvl w:val="0"/>
          <w:numId w:val="16"/>
        </w:numPr>
        <w:spacing w:before="240"/>
        <w:ind w:firstLineChars="0" w:hanging="136"/>
        <w:rPr>
          <w:b/>
          <w:sz w:val="24"/>
        </w:rPr>
      </w:pPr>
      <w:r w:rsidRPr="00764257">
        <w:rPr>
          <w:rFonts w:hint="eastAsia"/>
          <w:b/>
          <w:sz w:val="24"/>
        </w:rPr>
        <w:t>艾会网学术会议办会</w:t>
      </w:r>
      <w:r w:rsidR="00C03C93" w:rsidRPr="00764257">
        <w:rPr>
          <w:rFonts w:hint="eastAsia"/>
          <w:b/>
          <w:sz w:val="24"/>
        </w:rPr>
        <w:t>系统</w:t>
      </w:r>
      <w:r w:rsidRPr="00764257">
        <w:rPr>
          <w:rFonts w:hint="eastAsia"/>
          <w:b/>
          <w:sz w:val="24"/>
        </w:rPr>
        <w:t>免费吗</w:t>
      </w:r>
      <w:r w:rsidR="00C03C93" w:rsidRPr="00764257">
        <w:rPr>
          <w:rFonts w:hint="eastAsia"/>
          <w:b/>
          <w:sz w:val="24"/>
        </w:rPr>
        <w:t>？</w:t>
      </w:r>
    </w:p>
    <w:p w:rsidR="00C03C93" w:rsidRDefault="00BF6CAA" w:rsidP="000A3729">
      <w:pPr>
        <w:spacing w:beforeLines="50" w:before="156" w:line="400" w:lineRule="exact"/>
        <w:ind w:leftChars="405" w:left="850" w:firstLine="2"/>
        <w:rPr>
          <w:rFonts w:asciiTheme="minorEastAsia" w:hAnsiTheme="minorEastAsia"/>
          <w:sz w:val="24"/>
        </w:rPr>
      </w:pPr>
      <w:r>
        <w:rPr>
          <w:rFonts w:asciiTheme="minorEastAsia" w:hAnsiTheme="minorEastAsia" w:hint="eastAsia"/>
          <w:sz w:val="24"/>
        </w:rPr>
        <w:t>艾会网学术</w:t>
      </w:r>
      <w:r w:rsidR="00515371">
        <w:rPr>
          <w:rFonts w:asciiTheme="minorEastAsia" w:hAnsiTheme="minorEastAsia" w:hint="eastAsia"/>
          <w:sz w:val="24"/>
        </w:rPr>
        <w:t>会议</w:t>
      </w:r>
      <w:r w:rsidR="00AA0307">
        <w:rPr>
          <w:rFonts w:asciiTheme="minorEastAsia" w:hAnsiTheme="minorEastAsia" w:hint="eastAsia"/>
          <w:sz w:val="24"/>
        </w:rPr>
        <w:t>管理</w:t>
      </w:r>
      <w:r>
        <w:rPr>
          <w:rFonts w:asciiTheme="minorEastAsia" w:hAnsiTheme="minorEastAsia" w:hint="eastAsia"/>
          <w:sz w:val="24"/>
        </w:rPr>
        <w:t>系统</w:t>
      </w:r>
      <w:r w:rsidR="00B518A9">
        <w:rPr>
          <w:rFonts w:asciiTheme="minorEastAsia" w:hAnsiTheme="minorEastAsia" w:hint="eastAsia"/>
          <w:sz w:val="24"/>
        </w:rPr>
        <w:t>有免费版</w:t>
      </w:r>
      <w:r w:rsidR="00C03C93" w:rsidRPr="00D82031">
        <w:rPr>
          <w:rFonts w:asciiTheme="minorEastAsia" w:hAnsiTheme="minorEastAsia" w:hint="eastAsia"/>
          <w:sz w:val="24"/>
        </w:rPr>
        <w:t>。</w:t>
      </w:r>
      <w:r>
        <w:rPr>
          <w:rFonts w:asciiTheme="minorEastAsia" w:hAnsiTheme="minorEastAsia" w:hint="eastAsia"/>
          <w:sz w:val="24"/>
        </w:rPr>
        <w:t>艾会网仅在用户需要</w:t>
      </w:r>
      <w:r w:rsidR="002C162B">
        <w:rPr>
          <w:rFonts w:asciiTheme="minorEastAsia" w:hAnsiTheme="minorEastAsia" w:hint="eastAsia"/>
          <w:sz w:val="24"/>
        </w:rPr>
        <w:t>定</w:t>
      </w:r>
      <w:r>
        <w:rPr>
          <w:rFonts w:asciiTheme="minorEastAsia" w:hAnsiTheme="minorEastAsia" w:hint="eastAsia"/>
          <w:sz w:val="24"/>
        </w:rPr>
        <w:t>制服务时收取一定的服务费。</w:t>
      </w:r>
    </w:p>
    <w:p w:rsidR="00D667A3" w:rsidRPr="00D82031" w:rsidRDefault="00D667A3" w:rsidP="000A3729">
      <w:pPr>
        <w:spacing w:beforeLines="50" w:before="156" w:line="400" w:lineRule="exact"/>
        <w:ind w:leftChars="405" w:left="850" w:firstLine="2"/>
        <w:rPr>
          <w:rFonts w:asciiTheme="minorEastAsia" w:hAnsiTheme="minorEastAsia"/>
          <w:sz w:val="24"/>
        </w:rPr>
      </w:pPr>
      <w:r>
        <w:rPr>
          <w:rFonts w:asciiTheme="minorEastAsia" w:hAnsiTheme="minorEastAsia"/>
          <w:sz w:val="24"/>
        </w:rPr>
        <w:t>艾会网学术会议管理系统机构版和知识库版是收费</w:t>
      </w:r>
      <w:r>
        <w:rPr>
          <w:rFonts w:asciiTheme="minorEastAsia" w:hAnsiTheme="minorEastAsia" w:hint="eastAsia"/>
          <w:sz w:val="24"/>
        </w:rPr>
        <w:t>的。</w:t>
      </w:r>
    </w:p>
    <w:p w:rsidR="00C03C93" w:rsidRPr="00764257" w:rsidRDefault="006B29C6" w:rsidP="000A3729">
      <w:pPr>
        <w:pStyle w:val="a6"/>
        <w:numPr>
          <w:ilvl w:val="0"/>
          <w:numId w:val="16"/>
        </w:numPr>
        <w:spacing w:before="240"/>
        <w:ind w:firstLineChars="0" w:hanging="136"/>
        <w:rPr>
          <w:b/>
          <w:sz w:val="24"/>
        </w:rPr>
      </w:pPr>
      <w:r w:rsidRPr="00764257">
        <w:rPr>
          <w:rFonts w:hint="eastAsia"/>
          <w:b/>
          <w:sz w:val="24"/>
        </w:rPr>
        <w:t>如何进入会议管理控制台</w:t>
      </w:r>
      <w:r w:rsidR="00C03C93" w:rsidRPr="00764257">
        <w:rPr>
          <w:rFonts w:hint="eastAsia"/>
          <w:b/>
          <w:sz w:val="24"/>
        </w:rPr>
        <w:t>？</w:t>
      </w:r>
    </w:p>
    <w:p w:rsidR="007869D1" w:rsidRDefault="006B29C6" w:rsidP="000A3729">
      <w:pPr>
        <w:spacing w:beforeLines="50" w:before="156" w:line="400" w:lineRule="exact"/>
        <w:ind w:leftChars="405" w:left="850" w:firstLine="2"/>
        <w:rPr>
          <w:rFonts w:asciiTheme="minorEastAsia" w:hAnsiTheme="minorEastAsia"/>
          <w:sz w:val="24"/>
        </w:rPr>
      </w:pPr>
      <w:r w:rsidRPr="000A3729">
        <w:rPr>
          <w:rFonts w:asciiTheme="minorEastAsia" w:hAnsiTheme="minorEastAsia" w:hint="eastAsia"/>
          <w:b/>
          <w:sz w:val="24"/>
        </w:rPr>
        <w:t>方法一</w:t>
      </w:r>
      <w:r w:rsidRPr="009C768A">
        <w:rPr>
          <w:rFonts w:asciiTheme="minorEastAsia" w:hAnsiTheme="minorEastAsia" w:hint="eastAsia"/>
          <w:sz w:val="24"/>
        </w:rPr>
        <w:t>：登录艾会网后，点击</w:t>
      </w:r>
      <w:r w:rsidR="002C162B">
        <w:rPr>
          <w:rFonts w:asciiTheme="minorEastAsia" w:hAnsiTheme="minorEastAsia" w:hint="eastAsia"/>
          <w:sz w:val="24"/>
        </w:rPr>
        <w:t>“</w:t>
      </w:r>
      <w:r w:rsidRPr="002C162B">
        <w:rPr>
          <w:rFonts w:asciiTheme="minorEastAsia" w:hAnsiTheme="minorEastAsia" w:hint="eastAsia"/>
          <w:sz w:val="24"/>
        </w:rPr>
        <w:t>个人中心</w:t>
      </w:r>
      <w:r w:rsidR="002C162B">
        <w:rPr>
          <w:rFonts w:asciiTheme="minorEastAsia" w:hAnsiTheme="minorEastAsia" w:hint="eastAsia"/>
          <w:sz w:val="24"/>
        </w:rPr>
        <w:t>”</w:t>
      </w:r>
      <w:r w:rsidRPr="009C768A">
        <w:rPr>
          <w:rFonts w:asciiTheme="minorEastAsia" w:hAnsiTheme="minorEastAsia" w:hint="eastAsia"/>
          <w:sz w:val="24"/>
        </w:rPr>
        <w:t>菜单选择</w:t>
      </w:r>
      <w:r w:rsidR="00DD768F">
        <w:rPr>
          <w:rFonts w:asciiTheme="minorEastAsia" w:hAnsiTheme="minorEastAsia" w:hint="eastAsia"/>
          <w:sz w:val="24"/>
        </w:rPr>
        <w:t>“</w:t>
      </w:r>
      <w:r w:rsidRPr="009C768A">
        <w:rPr>
          <w:rFonts w:asciiTheme="minorEastAsia" w:hAnsiTheme="minorEastAsia" w:hint="eastAsia"/>
          <w:sz w:val="24"/>
        </w:rPr>
        <w:t>我的会议</w:t>
      </w:r>
      <w:r w:rsidR="00DD768F">
        <w:rPr>
          <w:rFonts w:asciiTheme="minorEastAsia" w:hAnsiTheme="minorEastAsia" w:hint="eastAsia"/>
          <w:sz w:val="24"/>
        </w:rPr>
        <w:t>”</w:t>
      </w:r>
      <w:r w:rsidRPr="009C768A">
        <w:rPr>
          <w:rFonts w:asciiTheme="minorEastAsia" w:hAnsiTheme="minorEastAsia" w:hint="eastAsia"/>
          <w:sz w:val="24"/>
        </w:rPr>
        <w:t>，打开</w:t>
      </w:r>
      <w:r w:rsidR="002C162B">
        <w:rPr>
          <w:rFonts w:asciiTheme="minorEastAsia" w:hAnsiTheme="minorEastAsia" w:hint="eastAsia"/>
          <w:sz w:val="24"/>
        </w:rPr>
        <w:t>“</w:t>
      </w:r>
      <w:r w:rsidRPr="002C162B">
        <w:rPr>
          <w:rFonts w:asciiTheme="minorEastAsia" w:hAnsiTheme="minorEastAsia" w:hint="eastAsia"/>
          <w:sz w:val="24"/>
        </w:rPr>
        <w:t>我的会议</w:t>
      </w:r>
      <w:r w:rsidR="002C162B">
        <w:rPr>
          <w:rFonts w:asciiTheme="minorEastAsia" w:hAnsiTheme="minorEastAsia" w:hint="eastAsia"/>
          <w:sz w:val="24"/>
        </w:rPr>
        <w:t>”</w:t>
      </w:r>
      <w:r w:rsidRPr="009C768A">
        <w:rPr>
          <w:rFonts w:asciiTheme="minorEastAsia" w:hAnsiTheme="minorEastAsia" w:hint="eastAsia"/>
          <w:sz w:val="24"/>
        </w:rPr>
        <w:t>后，再点击“</w:t>
      </w:r>
      <w:r w:rsidRPr="009C768A">
        <w:rPr>
          <w:rFonts w:asciiTheme="minorEastAsia" w:hAnsiTheme="minorEastAsia"/>
          <w:sz w:val="24"/>
        </w:rPr>
        <w:t>我管理的会议</w:t>
      </w:r>
      <w:r w:rsidRPr="009C768A">
        <w:rPr>
          <w:rFonts w:asciiTheme="minorEastAsia" w:hAnsiTheme="minorEastAsia" w:hint="eastAsia"/>
          <w:sz w:val="24"/>
        </w:rPr>
        <w:t>”，进入“我管理的会议”页面后点击相应的会议下方的“管理会议”链接即可进入；</w:t>
      </w:r>
    </w:p>
    <w:p w:rsidR="007869D1" w:rsidRDefault="006B29C6" w:rsidP="000A3729">
      <w:pPr>
        <w:spacing w:beforeLines="50" w:before="156" w:line="400" w:lineRule="exact"/>
        <w:ind w:leftChars="405" w:left="850" w:firstLine="2"/>
        <w:rPr>
          <w:rFonts w:asciiTheme="minorEastAsia" w:hAnsiTheme="minorEastAsia"/>
          <w:sz w:val="24"/>
        </w:rPr>
      </w:pPr>
      <w:r w:rsidRPr="000A3729">
        <w:rPr>
          <w:rFonts w:asciiTheme="minorEastAsia" w:hAnsiTheme="minorEastAsia" w:hint="eastAsia"/>
          <w:b/>
          <w:sz w:val="24"/>
        </w:rPr>
        <w:lastRenderedPageBreak/>
        <w:t>方法二</w:t>
      </w:r>
      <w:r w:rsidRPr="009C768A">
        <w:rPr>
          <w:rFonts w:asciiTheme="minorEastAsia" w:hAnsiTheme="minorEastAsia" w:hint="eastAsia"/>
          <w:sz w:val="24"/>
        </w:rPr>
        <w:t>：如果您为会议创建了会议网站，可以从会议网站登录后，点击会议网站主页</w:t>
      </w:r>
      <w:r w:rsidR="009A4C7D">
        <w:rPr>
          <w:rFonts w:asciiTheme="minorEastAsia" w:hAnsiTheme="minorEastAsia" w:hint="eastAsia"/>
          <w:sz w:val="24"/>
        </w:rPr>
        <w:t>“</w:t>
      </w:r>
      <w:r w:rsidRPr="009C768A">
        <w:rPr>
          <w:rFonts w:asciiTheme="minorEastAsia" w:hAnsiTheme="minorEastAsia" w:hint="eastAsia"/>
          <w:sz w:val="24"/>
        </w:rPr>
        <w:t>我的信息</w:t>
      </w:r>
      <w:r w:rsidR="009A4C7D">
        <w:rPr>
          <w:rFonts w:asciiTheme="minorEastAsia" w:hAnsiTheme="minorEastAsia" w:hint="eastAsia"/>
          <w:sz w:val="24"/>
        </w:rPr>
        <w:t>”</w:t>
      </w:r>
      <w:r w:rsidRPr="009C768A">
        <w:rPr>
          <w:rFonts w:asciiTheme="minorEastAsia" w:hAnsiTheme="minorEastAsia" w:hint="eastAsia"/>
          <w:sz w:val="24"/>
        </w:rPr>
        <w:t>框中“管理会议”链接；</w:t>
      </w:r>
    </w:p>
    <w:p w:rsidR="007055CC" w:rsidRDefault="006B29C6" w:rsidP="000A3729">
      <w:pPr>
        <w:spacing w:beforeLines="50" w:before="156" w:line="400" w:lineRule="exact"/>
        <w:ind w:leftChars="405" w:left="850" w:firstLine="2"/>
        <w:rPr>
          <w:rFonts w:asciiTheme="minorEastAsia" w:hAnsiTheme="minorEastAsia"/>
          <w:sz w:val="24"/>
        </w:rPr>
      </w:pPr>
      <w:r w:rsidRPr="000A3729">
        <w:rPr>
          <w:rFonts w:asciiTheme="minorEastAsia" w:hAnsiTheme="minorEastAsia" w:hint="eastAsia"/>
          <w:b/>
          <w:sz w:val="24"/>
        </w:rPr>
        <w:t>方法三</w:t>
      </w:r>
      <w:r w:rsidRPr="009C768A">
        <w:rPr>
          <w:rFonts w:asciiTheme="minorEastAsia" w:hAnsiTheme="minorEastAsia" w:hint="eastAsia"/>
          <w:sz w:val="24"/>
        </w:rPr>
        <w:t>：打开</w:t>
      </w:r>
      <w:hyperlink r:id="rId17" w:history="1">
        <w:r w:rsidRPr="009C768A">
          <w:rPr>
            <w:rFonts w:asciiTheme="minorEastAsia" w:hAnsiTheme="minorEastAsia" w:hint="eastAsia"/>
            <w:sz w:val="24"/>
          </w:rPr>
          <w:t>https://www.aconf.cn/ccp_会议编号/</w:t>
        </w:r>
      </w:hyperlink>
      <w:r w:rsidRPr="009C768A">
        <w:rPr>
          <w:rFonts w:asciiTheme="minorEastAsia" w:hAnsiTheme="minorEastAsia" w:hint="eastAsia"/>
          <w:sz w:val="24"/>
        </w:rPr>
        <w:t>可直接进入会议管理页面。</w:t>
      </w:r>
      <w:r w:rsidR="00DD768F">
        <w:rPr>
          <w:rFonts w:asciiTheme="minorEastAsia" w:hAnsiTheme="minorEastAsia" w:hint="eastAsia"/>
          <w:sz w:val="24"/>
        </w:rPr>
        <w:t>（注：会议编号需替换为您的会议编号）</w:t>
      </w:r>
    </w:p>
    <w:p w:rsidR="00846A74" w:rsidRPr="00764257" w:rsidRDefault="00846A74" w:rsidP="000A3729">
      <w:pPr>
        <w:pStyle w:val="a6"/>
        <w:numPr>
          <w:ilvl w:val="0"/>
          <w:numId w:val="16"/>
        </w:numPr>
        <w:spacing w:before="240"/>
        <w:ind w:firstLineChars="0" w:hanging="136"/>
        <w:rPr>
          <w:b/>
          <w:sz w:val="24"/>
        </w:rPr>
      </w:pPr>
      <w:r w:rsidRPr="00764257">
        <w:rPr>
          <w:rFonts w:hint="eastAsia"/>
          <w:b/>
          <w:sz w:val="24"/>
        </w:rPr>
        <w:t>可以通过在线收款直接</w:t>
      </w:r>
      <w:r w:rsidR="009A4C7D" w:rsidRPr="00764257">
        <w:rPr>
          <w:rFonts w:hint="eastAsia"/>
          <w:b/>
          <w:sz w:val="24"/>
        </w:rPr>
        <w:t>入账</w:t>
      </w:r>
      <w:r w:rsidRPr="00764257">
        <w:rPr>
          <w:rFonts w:hint="eastAsia"/>
          <w:b/>
          <w:sz w:val="24"/>
        </w:rPr>
        <w:t>到办会人的账户吗？</w:t>
      </w:r>
    </w:p>
    <w:p w:rsidR="00846A74" w:rsidRDefault="00556B79" w:rsidP="000A3729">
      <w:pPr>
        <w:spacing w:beforeLines="50" w:before="156" w:line="400" w:lineRule="exact"/>
        <w:ind w:leftChars="405" w:left="850" w:firstLine="2"/>
        <w:rPr>
          <w:rFonts w:asciiTheme="minorEastAsia" w:hAnsiTheme="minorEastAsia"/>
          <w:sz w:val="24"/>
        </w:rPr>
      </w:pPr>
      <w:r>
        <w:rPr>
          <w:rFonts w:asciiTheme="minorEastAsia" w:hAnsiTheme="minorEastAsia" w:hint="eastAsia"/>
          <w:sz w:val="24"/>
        </w:rPr>
        <w:t>可以。</w:t>
      </w:r>
    </w:p>
    <w:p w:rsidR="00A94CE7" w:rsidRDefault="00556B79" w:rsidP="000A3729">
      <w:pPr>
        <w:spacing w:beforeLines="50" w:before="156" w:line="400" w:lineRule="exact"/>
        <w:ind w:leftChars="405" w:left="850" w:firstLine="2"/>
        <w:rPr>
          <w:rFonts w:asciiTheme="minorEastAsia" w:hAnsiTheme="minorEastAsia"/>
          <w:sz w:val="24"/>
        </w:rPr>
      </w:pPr>
      <w:r>
        <w:rPr>
          <w:rFonts w:asciiTheme="minorEastAsia" w:hAnsiTheme="minorEastAsia"/>
          <w:sz w:val="24"/>
        </w:rPr>
        <w:t>艾会</w:t>
      </w:r>
      <w:r w:rsidR="007F59EC">
        <w:rPr>
          <w:rFonts w:asciiTheme="minorEastAsia" w:hAnsiTheme="minorEastAsia"/>
          <w:sz w:val="24"/>
        </w:rPr>
        <w:t>网</w:t>
      </w:r>
      <w:r>
        <w:rPr>
          <w:rFonts w:asciiTheme="minorEastAsia" w:hAnsiTheme="minorEastAsia"/>
          <w:sz w:val="24"/>
        </w:rPr>
        <w:t>目前支持配置会议自有的收款账号</w:t>
      </w:r>
      <w:r>
        <w:rPr>
          <w:rFonts w:asciiTheme="minorEastAsia" w:hAnsiTheme="minorEastAsia" w:hint="eastAsia"/>
          <w:sz w:val="24"/>
        </w:rPr>
        <w:t>，</w:t>
      </w:r>
      <w:r>
        <w:rPr>
          <w:rFonts w:asciiTheme="minorEastAsia" w:hAnsiTheme="minorEastAsia"/>
          <w:sz w:val="24"/>
        </w:rPr>
        <w:t>目前支付的在线支付类型有</w:t>
      </w:r>
      <w:r>
        <w:rPr>
          <w:rFonts w:asciiTheme="minorEastAsia" w:hAnsiTheme="minorEastAsia" w:hint="eastAsia"/>
          <w:sz w:val="24"/>
        </w:rPr>
        <w:t>：</w:t>
      </w:r>
      <w:r>
        <w:rPr>
          <w:rFonts w:asciiTheme="minorEastAsia" w:hAnsiTheme="minorEastAsia"/>
          <w:sz w:val="24"/>
        </w:rPr>
        <w:t>微信支付</w:t>
      </w:r>
      <w:r>
        <w:rPr>
          <w:rFonts w:asciiTheme="minorEastAsia" w:hAnsiTheme="minorEastAsia" w:hint="eastAsia"/>
          <w:sz w:val="24"/>
        </w:rPr>
        <w:t>、</w:t>
      </w:r>
      <w:r>
        <w:rPr>
          <w:rFonts w:asciiTheme="minorEastAsia" w:hAnsiTheme="minorEastAsia"/>
          <w:sz w:val="24"/>
        </w:rPr>
        <w:t>支付宝</w:t>
      </w:r>
      <w:r>
        <w:rPr>
          <w:rFonts w:asciiTheme="minorEastAsia" w:hAnsiTheme="minorEastAsia" w:hint="eastAsia"/>
          <w:sz w:val="24"/>
        </w:rPr>
        <w:t>、</w:t>
      </w:r>
      <w:r>
        <w:rPr>
          <w:rFonts w:asciiTheme="minorEastAsia" w:hAnsiTheme="minorEastAsia"/>
          <w:sz w:val="24"/>
        </w:rPr>
        <w:t>银联网银</w:t>
      </w:r>
      <w:r>
        <w:rPr>
          <w:rFonts w:asciiTheme="minorEastAsia" w:hAnsiTheme="minorEastAsia" w:hint="eastAsia"/>
          <w:sz w:val="24"/>
        </w:rPr>
        <w:t>、首信易</w:t>
      </w:r>
      <w:r>
        <w:rPr>
          <w:rFonts w:asciiTheme="minorEastAsia" w:hAnsiTheme="minorEastAsia"/>
          <w:sz w:val="24"/>
        </w:rPr>
        <w:t>国际信用卡支付</w:t>
      </w:r>
      <w:r w:rsidR="00891C99">
        <w:rPr>
          <w:rFonts w:asciiTheme="minorEastAsia" w:hAnsiTheme="minorEastAsia" w:hint="eastAsia"/>
          <w:sz w:val="24"/>
        </w:rPr>
        <w:t>和国内高校常见的校园支付平台</w:t>
      </w:r>
      <w:r>
        <w:rPr>
          <w:rFonts w:asciiTheme="minorEastAsia" w:hAnsiTheme="minorEastAsia" w:hint="eastAsia"/>
          <w:sz w:val="24"/>
        </w:rPr>
        <w:t>。</w:t>
      </w:r>
    </w:p>
    <w:p w:rsidR="00891C99" w:rsidRPr="00764257" w:rsidRDefault="00891C99" w:rsidP="000A3729">
      <w:pPr>
        <w:pStyle w:val="a6"/>
        <w:numPr>
          <w:ilvl w:val="0"/>
          <w:numId w:val="16"/>
        </w:numPr>
        <w:spacing w:before="240"/>
        <w:ind w:firstLineChars="0" w:hanging="136"/>
        <w:rPr>
          <w:b/>
          <w:sz w:val="24"/>
        </w:rPr>
      </w:pPr>
      <w:r w:rsidRPr="00764257">
        <w:rPr>
          <w:rFonts w:hint="eastAsia"/>
          <w:b/>
          <w:sz w:val="24"/>
        </w:rPr>
        <w:t>如何让用户汇款来</w:t>
      </w:r>
      <w:r w:rsidR="001547D3" w:rsidRPr="00764257">
        <w:rPr>
          <w:rFonts w:hint="eastAsia"/>
          <w:b/>
          <w:sz w:val="24"/>
        </w:rPr>
        <w:t>支付</w:t>
      </w:r>
      <w:r w:rsidRPr="00764257">
        <w:rPr>
          <w:rFonts w:hint="eastAsia"/>
          <w:b/>
          <w:sz w:val="24"/>
        </w:rPr>
        <w:t>订单？</w:t>
      </w:r>
    </w:p>
    <w:p w:rsidR="00891C99" w:rsidRDefault="001547D3" w:rsidP="000A3729">
      <w:pPr>
        <w:spacing w:beforeLines="50" w:before="156" w:line="400" w:lineRule="exact"/>
        <w:ind w:leftChars="405" w:left="850" w:firstLine="2"/>
        <w:rPr>
          <w:rFonts w:asciiTheme="minorEastAsia" w:hAnsiTheme="minorEastAsia"/>
          <w:sz w:val="24"/>
        </w:rPr>
      </w:pPr>
      <w:r>
        <w:rPr>
          <w:rFonts w:asciiTheme="minorEastAsia" w:hAnsiTheme="minorEastAsia" w:hint="eastAsia"/>
          <w:sz w:val="24"/>
        </w:rPr>
        <w:t>您可以配置自己的汇款收款账号</w:t>
      </w:r>
      <w:r w:rsidR="00244F59">
        <w:rPr>
          <w:rFonts w:asciiTheme="minorEastAsia" w:hAnsiTheme="minorEastAsia" w:hint="eastAsia"/>
          <w:sz w:val="24"/>
        </w:rPr>
        <w:t>（银行账号和支付宝账号）</w:t>
      </w:r>
      <w:r>
        <w:rPr>
          <w:rFonts w:asciiTheme="minorEastAsia" w:hAnsiTheme="minorEastAsia" w:hint="eastAsia"/>
          <w:sz w:val="24"/>
        </w:rPr>
        <w:t>。</w:t>
      </w:r>
    </w:p>
    <w:p w:rsidR="001547D3" w:rsidRDefault="001547D3" w:rsidP="000A3729">
      <w:pPr>
        <w:spacing w:beforeLines="50" w:before="156" w:line="400" w:lineRule="exact"/>
        <w:ind w:leftChars="405" w:left="850" w:firstLine="2"/>
        <w:rPr>
          <w:rFonts w:asciiTheme="minorEastAsia" w:hAnsiTheme="minorEastAsia"/>
          <w:sz w:val="24"/>
        </w:rPr>
      </w:pPr>
      <w:r>
        <w:rPr>
          <w:rFonts w:asciiTheme="minorEastAsia" w:hAnsiTheme="minorEastAsia"/>
          <w:sz w:val="24"/>
        </w:rPr>
        <w:t>用户汇款后</w:t>
      </w:r>
      <w:r>
        <w:rPr>
          <w:rFonts w:asciiTheme="minorEastAsia" w:hAnsiTheme="minorEastAsia" w:hint="eastAsia"/>
          <w:sz w:val="24"/>
        </w:rPr>
        <w:t>，</w:t>
      </w:r>
      <w:r>
        <w:rPr>
          <w:rFonts w:asciiTheme="minorEastAsia" w:hAnsiTheme="minorEastAsia"/>
          <w:sz w:val="24"/>
        </w:rPr>
        <w:t>上传汇款凭证</w:t>
      </w:r>
      <w:r>
        <w:rPr>
          <w:rFonts w:asciiTheme="minorEastAsia" w:hAnsiTheme="minorEastAsia" w:hint="eastAsia"/>
          <w:sz w:val="24"/>
        </w:rPr>
        <w:t>，</w:t>
      </w:r>
      <w:r>
        <w:rPr>
          <w:rFonts w:asciiTheme="minorEastAsia" w:hAnsiTheme="minorEastAsia"/>
          <w:sz w:val="24"/>
        </w:rPr>
        <w:t>您</w:t>
      </w:r>
      <w:r w:rsidR="009A4C7D">
        <w:rPr>
          <w:rFonts w:asciiTheme="minorEastAsia" w:hAnsiTheme="minorEastAsia" w:hint="eastAsia"/>
          <w:sz w:val="24"/>
        </w:rPr>
        <w:t>再</w:t>
      </w:r>
      <w:r>
        <w:rPr>
          <w:rFonts w:asciiTheme="minorEastAsia" w:hAnsiTheme="minorEastAsia"/>
          <w:sz w:val="24"/>
        </w:rPr>
        <w:t>通过会议管理系统审核入账即可</w:t>
      </w:r>
      <w:r>
        <w:rPr>
          <w:rFonts w:asciiTheme="minorEastAsia" w:hAnsiTheme="minorEastAsia" w:hint="eastAsia"/>
          <w:sz w:val="24"/>
        </w:rPr>
        <w:t>。</w:t>
      </w:r>
    </w:p>
    <w:p w:rsidR="007D2ED9" w:rsidRPr="00764257" w:rsidRDefault="007D2ED9" w:rsidP="000A3729">
      <w:pPr>
        <w:pStyle w:val="a6"/>
        <w:numPr>
          <w:ilvl w:val="0"/>
          <w:numId w:val="16"/>
        </w:numPr>
        <w:spacing w:before="240"/>
        <w:ind w:firstLineChars="0" w:hanging="136"/>
        <w:rPr>
          <w:b/>
          <w:sz w:val="24"/>
        </w:rPr>
      </w:pPr>
      <w:r w:rsidRPr="00764257">
        <w:rPr>
          <w:rFonts w:hint="eastAsia"/>
          <w:b/>
          <w:sz w:val="24"/>
        </w:rPr>
        <w:t>使用艾会网学术会议系统一定要创建会议网站吗？</w:t>
      </w:r>
    </w:p>
    <w:p w:rsidR="007D2ED9" w:rsidRDefault="007D2ED9" w:rsidP="000A3729">
      <w:pPr>
        <w:spacing w:beforeLines="50" w:before="156" w:line="400" w:lineRule="exact"/>
        <w:ind w:leftChars="405" w:left="850" w:firstLine="2"/>
        <w:rPr>
          <w:rFonts w:asciiTheme="minorEastAsia" w:hAnsiTheme="minorEastAsia"/>
          <w:sz w:val="24"/>
        </w:rPr>
      </w:pPr>
      <w:r>
        <w:rPr>
          <w:rFonts w:asciiTheme="minorEastAsia" w:hAnsiTheme="minorEastAsia"/>
          <w:sz w:val="24"/>
        </w:rPr>
        <w:t>不一定</w:t>
      </w:r>
      <w:r>
        <w:rPr>
          <w:rFonts w:asciiTheme="minorEastAsia" w:hAnsiTheme="minorEastAsia" w:hint="eastAsia"/>
          <w:sz w:val="24"/>
        </w:rPr>
        <w:t>。</w:t>
      </w:r>
    </w:p>
    <w:p w:rsidR="007D2ED9" w:rsidRDefault="007D2ED9" w:rsidP="000A3729">
      <w:pPr>
        <w:spacing w:beforeLines="50" w:before="156" w:line="400" w:lineRule="exact"/>
        <w:ind w:leftChars="405" w:left="850" w:firstLine="2"/>
        <w:rPr>
          <w:rFonts w:asciiTheme="minorEastAsia" w:hAnsiTheme="minorEastAsia"/>
          <w:sz w:val="24"/>
        </w:rPr>
      </w:pPr>
      <w:r>
        <w:rPr>
          <w:rFonts w:asciiTheme="minorEastAsia" w:hAnsiTheme="minorEastAsia"/>
          <w:sz w:val="24"/>
        </w:rPr>
        <w:t>艾会网为每个会议提供一个会议页面</w:t>
      </w:r>
      <w:r>
        <w:rPr>
          <w:rFonts w:asciiTheme="minorEastAsia" w:hAnsiTheme="minorEastAsia" w:hint="eastAsia"/>
          <w:sz w:val="24"/>
        </w:rPr>
        <w:t>，</w:t>
      </w:r>
      <w:r>
        <w:rPr>
          <w:rFonts w:asciiTheme="minorEastAsia" w:hAnsiTheme="minorEastAsia"/>
          <w:sz w:val="24"/>
        </w:rPr>
        <w:t>通过这个页面</w:t>
      </w:r>
      <w:r>
        <w:rPr>
          <w:rFonts w:asciiTheme="minorEastAsia" w:hAnsiTheme="minorEastAsia" w:hint="eastAsia"/>
          <w:sz w:val="24"/>
        </w:rPr>
        <w:t>可以满足会议信息展示、在线提交稿件、在线注册、在线缴费、在线预订酒店等等所有能在会议网站完成的事务。</w:t>
      </w:r>
    </w:p>
    <w:p w:rsidR="000A3729" w:rsidRDefault="00451392" w:rsidP="000A3729">
      <w:pPr>
        <w:spacing w:beforeLines="50" w:before="156" w:line="400" w:lineRule="exact"/>
        <w:ind w:leftChars="405" w:left="850" w:firstLine="2"/>
        <w:rPr>
          <w:rFonts w:asciiTheme="minorEastAsia" w:hAnsiTheme="minorEastAsia"/>
          <w:sz w:val="24"/>
        </w:rPr>
      </w:pPr>
      <w:r>
        <w:rPr>
          <w:rFonts w:asciiTheme="minorEastAsia" w:hAnsiTheme="minorEastAsia"/>
          <w:sz w:val="24"/>
        </w:rPr>
        <w:t>不过</w:t>
      </w:r>
      <w:r>
        <w:rPr>
          <w:rFonts w:asciiTheme="minorEastAsia" w:hAnsiTheme="minorEastAsia" w:hint="eastAsia"/>
          <w:sz w:val="24"/>
        </w:rPr>
        <w:t>，</w:t>
      </w:r>
      <w:r>
        <w:rPr>
          <w:rFonts w:asciiTheme="minorEastAsia" w:hAnsiTheme="minorEastAsia"/>
          <w:sz w:val="24"/>
        </w:rPr>
        <w:t>我们建议</w:t>
      </w:r>
      <w:r w:rsidR="009A4C7D">
        <w:rPr>
          <w:rFonts w:asciiTheme="minorEastAsia" w:hAnsiTheme="minorEastAsia"/>
          <w:sz w:val="24"/>
        </w:rPr>
        <w:t>在</w:t>
      </w:r>
      <w:r>
        <w:rPr>
          <w:rFonts w:asciiTheme="minorEastAsia" w:hAnsiTheme="minorEastAsia"/>
          <w:sz w:val="24"/>
        </w:rPr>
        <w:t>您的会议有一定规模</w:t>
      </w:r>
      <w:r>
        <w:rPr>
          <w:rFonts w:asciiTheme="minorEastAsia" w:hAnsiTheme="minorEastAsia" w:hint="eastAsia"/>
          <w:sz w:val="24"/>
        </w:rPr>
        <w:t>，</w:t>
      </w:r>
      <w:r>
        <w:rPr>
          <w:rFonts w:asciiTheme="minorEastAsia" w:hAnsiTheme="minorEastAsia"/>
          <w:sz w:val="24"/>
        </w:rPr>
        <w:t>并希望建立会议品牌影响力</w:t>
      </w:r>
      <w:r w:rsidR="009A4C7D">
        <w:rPr>
          <w:rFonts w:asciiTheme="minorEastAsia" w:hAnsiTheme="minorEastAsia"/>
          <w:sz w:val="24"/>
        </w:rPr>
        <w:t>的情况下</w:t>
      </w:r>
      <w:r>
        <w:rPr>
          <w:rFonts w:asciiTheme="minorEastAsia" w:hAnsiTheme="minorEastAsia" w:hint="eastAsia"/>
          <w:sz w:val="24"/>
        </w:rPr>
        <w:t>，</w:t>
      </w:r>
      <w:r>
        <w:rPr>
          <w:rFonts w:asciiTheme="minorEastAsia" w:hAnsiTheme="minorEastAsia"/>
          <w:sz w:val="24"/>
        </w:rPr>
        <w:t>可以创建独立的会议网站</w:t>
      </w:r>
      <w:r>
        <w:rPr>
          <w:rFonts w:asciiTheme="minorEastAsia" w:hAnsiTheme="minorEastAsia" w:hint="eastAsia"/>
          <w:sz w:val="24"/>
        </w:rPr>
        <w:t>。</w:t>
      </w:r>
    </w:p>
    <w:p w:rsidR="00295423" w:rsidRPr="000A3729" w:rsidRDefault="00A94CE7" w:rsidP="000A3729">
      <w:pPr>
        <w:pStyle w:val="2"/>
        <w:numPr>
          <w:ilvl w:val="0"/>
          <w:numId w:val="27"/>
        </w:numPr>
        <w:spacing w:before="240" w:after="240" w:line="240" w:lineRule="auto"/>
        <w:rPr>
          <w:rFonts w:asciiTheme="minorEastAsia" w:hAnsiTheme="minorEastAsia"/>
          <w:sz w:val="24"/>
        </w:rPr>
      </w:pPr>
      <w:r>
        <w:rPr>
          <w:rFonts w:asciiTheme="minorEastAsia" w:hAnsiTheme="minorEastAsia"/>
          <w:sz w:val="24"/>
        </w:rPr>
        <w:br w:type="page"/>
      </w:r>
      <w:bookmarkStart w:id="27" w:name="_Toc485057347"/>
      <w:bookmarkStart w:id="28" w:name="_Toc507775636"/>
      <w:r w:rsidR="00FF68A5" w:rsidRPr="000A3729">
        <w:rPr>
          <w:rFonts w:ascii="微软雅黑" w:eastAsia="微软雅黑" w:hAnsi="微软雅黑"/>
          <w:sz w:val="30"/>
          <w:szCs w:val="30"/>
        </w:rPr>
        <w:lastRenderedPageBreak/>
        <w:t>常见操作截图</w:t>
      </w:r>
      <w:bookmarkEnd w:id="27"/>
      <w:r w:rsidR="00293FD2" w:rsidRPr="000A3729">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441960</wp:posOffset>
            </wp:positionV>
            <wp:extent cx="3596400" cy="2656383"/>
            <wp:effectExtent l="0" t="0" r="4445"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6400" cy="2656383"/>
                    </a:xfrm>
                    <a:prstGeom prst="rect">
                      <a:avLst/>
                    </a:prstGeom>
                  </pic:spPr>
                </pic:pic>
              </a:graphicData>
            </a:graphic>
            <wp14:sizeRelH relativeFrom="margin">
              <wp14:pctWidth>0</wp14:pctWidth>
            </wp14:sizeRelH>
            <wp14:sizeRelV relativeFrom="margin">
              <wp14:pctHeight>0</wp14:pctHeight>
            </wp14:sizeRelV>
          </wp:anchor>
        </w:drawing>
      </w:r>
      <w:bookmarkEnd w:id="28"/>
    </w:p>
    <w:p w:rsidR="007F59EC" w:rsidRDefault="007F59EC" w:rsidP="006644D0">
      <w:pPr>
        <w:spacing w:line="400" w:lineRule="exact"/>
        <w:jc w:val="center"/>
        <w:rPr>
          <w:rFonts w:asciiTheme="minorEastAsia" w:hAnsiTheme="minorEastAsia"/>
          <w:sz w:val="24"/>
        </w:rPr>
      </w:pPr>
      <w:r>
        <w:rPr>
          <w:rFonts w:asciiTheme="minorEastAsia" w:hAnsiTheme="minorEastAsia"/>
          <w:sz w:val="24"/>
        </w:rPr>
        <w:t>管理控制台首页</w:t>
      </w:r>
    </w:p>
    <w:p w:rsidR="008456CF" w:rsidRDefault="00293FD2" w:rsidP="008456CF">
      <w:pPr>
        <w:widowControl/>
        <w:jc w:val="center"/>
        <w:rPr>
          <w:rFonts w:asciiTheme="minorEastAsia" w:hAnsiTheme="minorEastAsia"/>
          <w:sz w:val="24"/>
        </w:rPr>
      </w:pPr>
      <w:bookmarkStart w:id="29" w:name="_Toc485057348"/>
      <w:r>
        <w:rPr>
          <w:noProof/>
        </w:rPr>
        <w:drawing>
          <wp:inline distT="0" distB="0" distL="0" distR="0" wp14:anchorId="21C5E4DF" wp14:editId="6333EC3E">
            <wp:extent cx="3595057" cy="1524000"/>
            <wp:effectExtent l="0" t="0" r="57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9620" cy="1525934"/>
                    </a:xfrm>
                    <a:prstGeom prst="rect">
                      <a:avLst/>
                    </a:prstGeom>
                  </pic:spPr>
                </pic:pic>
              </a:graphicData>
            </a:graphic>
          </wp:inline>
        </w:drawing>
      </w:r>
    </w:p>
    <w:p w:rsidR="008456CF" w:rsidRDefault="008456CF" w:rsidP="008456CF">
      <w:pPr>
        <w:widowControl/>
        <w:jc w:val="center"/>
        <w:rPr>
          <w:rFonts w:asciiTheme="minorEastAsia" w:hAnsiTheme="minorEastAsia"/>
          <w:sz w:val="24"/>
        </w:rPr>
      </w:pPr>
      <w:r>
        <w:rPr>
          <w:rFonts w:asciiTheme="minorEastAsia" w:hAnsiTheme="minorEastAsia"/>
          <w:sz w:val="24"/>
        </w:rPr>
        <w:t>参会人管理</w:t>
      </w:r>
    </w:p>
    <w:p w:rsidR="008456CF" w:rsidRDefault="000460E3" w:rsidP="008456CF">
      <w:pPr>
        <w:widowControl/>
        <w:jc w:val="center"/>
        <w:rPr>
          <w:rFonts w:asciiTheme="minorEastAsia" w:hAnsiTheme="minorEastAsia"/>
          <w:sz w:val="24"/>
        </w:rPr>
      </w:pPr>
      <w:r>
        <w:rPr>
          <w:noProof/>
        </w:rPr>
        <w:drawing>
          <wp:inline distT="0" distB="0" distL="0" distR="0" wp14:anchorId="0F1A20F0" wp14:editId="189D03B0">
            <wp:extent cx="3595563" cy="1657350"/>
            <wp:effectExtent l="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7365" cy="1658181"/>
                    </a:xfrm>
                    <a:prstGeom prst="rect">
                      <a:avLst/>
                    </a:prstGeom>
                  </pic:spPr>
                </pic:pic>
              </a:graphicData>
            </a:graphic>
          </wp:inline>
        </w:drawing>
      </w:r>
    </w:p>
    <w:p w:rsidR="006171BE" w:rsidRDefault="008456CF" w:rsidP="008456CF">
      <w:pPr>
        <w:widowControl/>
        <w:jc w:val="center"/>
        <w:rPr>
          <w:rFonts w:asciiTheme="minorEastAsia" w:hAnsiTheme="minorEastAsia"/>
          <w:sz w:val="24"/>
        </w:rPr>
      </w:pPr>
      <w:r>
        <w:rPr>
          <w:rFonts w:asciiTheme="minorEastAsia" w:hAnsiTheme="minorEastAsia"/>
          <w:sz w:val="24"/>
        </w:rPr>
        <w:t>论文管理</w:t>
      </w:r>
    </w:p>
    <w:p w:rsidR="000460E3" w:rsidRDefault="000460E3" w:rsidP="008456CF">
      <w:pPr>
        <w:widowControl/>
        <w:jc w:val="center"/>
        <w:rPr>
          <w:rFonts w:asciiTheme="minorEastAsia" w:hAnsiTheme="minorEastAsia"/>
          <w:sz w:val="24"/>
        </w:rPr>
      </w:pPr>
      <w:r>
        <w:rPr>
          <w:noProof/>
        </w:rPr>
        <w:drawing>
          <wp:inline distT="0" distB="0" distL="0" distR="0" wp14:anchorId="33CB91F5" wp14:editId="28D1615D">
            <wp:extent cx="3596400" cy="1686922"/>
            <wp:effectExtent l="0" t="0" r="4445"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6400" cy="1686922"/>
                    </a:xfrm>
                    <a:prstGeom prst="rect">
                      <a:avLst/>
                    </a:prstGeom>
                  </pic:spPr>
                </pic:pic>
              </a:graphicData>
            </a:graphic>
          </wp:inline>
        </w:drawing>
      </w:r>
    </w:p>
    <w:p w:rsidR="008456CF" w:rsidRDefault="008456CF" w:rsidP="000240DB">
      <w:pPr>
        <w:widowControl/>
        <w:jc w:val="center"/>
        <w:rPr>
          <w:rFonts w:asciiTheme="minorEastAsia" w:hAnsiTheme="minorEastAsia"/>
          <w:sz w:val="24"/>
        </w:rPr>
      </w:pPr>
      <w:r>
        <w:rPr>
          <w:rFonts w:asciiTheme="minorEastAsia" w:hAnsiTheme="minorEastAsia"/>
          <w:sz w:val="24"/>
        </w:rPr>
        <w:t>订单管理</w:t>
      </w:r>
    </w:p>
    <w:p w:rsidR="00293FD2" w:rsidRPr="00D440CA" w:rsidRDefault="00293FD2" w:rsidP="000240DB">
      <w:pPr>
        <w:widowControl/>
        <w:jc w:val="center"/>
        <w:rPr>
          <w:rFonts w:asciiTheme="minorEastAsia" w:hAnsiTheme="minorEastAsia"/>
          <w:sz w:val="24"/>
        </w:rPr>
      </w:pPr>
    </w:p>
    <w:p w:rsidR="005913B6" w:rsidRDefault="005913B6" w:rsidP="006171BE">
      <w:pPr>
        <w:widowControl/>
        <w:jc w:val="center"/>
        <w:rPr>
          <w:rFonts w:ascii="微软雅黑" w:eastAsia="微软雅黑" w:hAnsi="微软雅黑"/>
          <w:b/>
          <w:sz w:val="40"/>
          <w:szCs w:val="32"/>
        </w:rPr>
      </w:pPr>
      <w:r>
        <w:rPr>
          <w:rFonts w:ascii="微软雅黑" w:eastAsia="微软雅黑" w:hAnsi="微软雅黑" w:hint="eastAsia"/>
          <w:b/>
          <w:noProof/>
          <w:sz w:val="40"/>
          <w:szCs w:val="32"/>
        </w:rPr>
        <w:lastRenderedPageBreak/>
        <w:drawing>
          <wp:inline distT="0" distB="0" distL="0" distR="0" wp14:anchorId="09A0E226" wp14:editId="7C106F64">
            <wp:extent cx="1620000" cy="288013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扫码签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0" cy="2880139"/>
                    </a:xfrm>
                    <a:prstGeom prst="rect">
                      <a:avLst/>
                    </a:prstGeom>
                  </pic:spPr>
                </pic:pic>
              </a:graphicData>
            </a:graphic>
          </wp:inline>
        </w:drawing>
      </w:r>
      <w:r w:rsidR="00222DAB">
        <w:rPr>
          <w:rFonts w:ascii="微软雅黑" w:eastAsia="微软雅黑" w:hAnsi="微软雅黑" w:hint="eastAsia"/>
          <w:b/>
          <w:sz w:val="40"/>
          <w:szCs w:val="32"/>
        </w:rPr>
        <w:t xml:space="preserve"> </w:t>
      </w:r>
      <w:r w:rsidR="00222DAB">
        <w:rPr>
          <w:rFonts w:ascii="微软雅黑" w:eastAsia="微软雅黑" w:hAnsi="微软雅黑"/>
          <w:b/>
          <w:noProof/>
          <w:sz w:val="40"/>
          <w:szCs w:val="32"/>
        </w:rPr>
        <w:drawing>
          <wp:inline distT="0" distB="0" distL="0" distR="0" wp14:anchorId="1D8E5A3F" wp14:editId="7928F395">
            <wp:extent cx="1620000" cy="288013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签到成功.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0" cy="2880137"/>
                    </a:xfrm>
                    <a:prstGeom prst="rect">
                      <a:avLst/>
                    </a:prstGeom>
                  </pic:spPr>
                </pic:pic>
              </a:graphicData>
            </a:graphic>
          </wp:inline>
        </w:drawing>
      </w:r>
    </w:p>
    <w:p w:rsidR="00222DAB" w:rsidRDefault="00222DAB" w:rsidP="006171BE">
      <w:pPr>
        <w:widowControl/>
        <w:jc w:val="center"/>
        <w:rPr>
          <w:rFonts w:ascii="微软雅黑" w:eastAsia="微软雅黑" w:hAnsi="微软雅黑"/>
          <w:b/>
          <w:sz w:val="40"/>
          <w:szCs w:val="32"/>
        </w:rPr>
      </w:pPr>
      <w:r>
        <w:rPr>
          <w:rFonts w:ascii="微软雅黑" w:eastAsia="微软雅黑" w:hAnsi="微软雅黑" w:hint="eastAsia"/>
          <w:b/>
          <w:noProof/>
          <w:sz w:val="40"/>
          <w:szCs w:val="32"/>
        </w:rPr>
        <w:drawing>
          <wp:inline distT="0" distB="0" distL="0" distR="0" wp14:anchorId="33158D05" wp14:editId="5CCFD640">
            <wp:extent cx="1620000" cy="288013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打印状态（打印中）.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0" cy="2880137"/>
                    </a:xfrm>
                    <a:prstGeom prst="rect">
                      <a:avLst/>
                    </a:prstGeom>
                  </pic:spPr>
                </pic:pic>
              </a:graphicData>
            </a:graphic>
          </wp:inline>
        </w:drawing>
      </w:r>
      <w:r>
        <w:rPr>
          <w:rFonts w:ascii="微软雅黑" w:eastAsia="微软雅黑" w:hAnsi="微软雅黑" w:hint="eastAsia"/>
          <w:b/>
          <w:sz w:val="40"/>
          <w:szCs w:val="32"/>
        </w:rPr>
        <w:t xml:space="preserve"> </w:t>
      </w:r>
      <w:r>
        <w:rPr>
          <w:rFonts w:ascii="微软雅黑" w:eastAsia="微软雅黑" w:hAnsi="微软雅黑" w:hint="eastAsia"/>
          <w:b/>
          <w:noProof/>
          <w:sz w:val="40"/>
          <w:szCs w:val="32"/>
        </w:rPr>
        <w:drawing>
          <wp:inline distT="0" distB="0" distL="0" distR="0" wp14:anchorId="2C5B427F" wp14:editId="4412D588">
            <wp:extent cx="1620000" cy="2880137"/>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验证码签到.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0" cy="2880137"/>
                    </a:xfrm>
                    <a:prstGeom prst="rect">
                      <a:avLst/>
                    </a:prstGeom>
                  </pic:spPr>
                </pic:pic>
              </a:graphicData>
            </a:graphic>
          </wp:inline>
        </w:drawing>
      </w:r>
    </w:p>
    <w:p w:rsidR="000240DB" w:rsidRDefault="009A4C7D" w:rsidP="006171BE">
      <w:pPr>
        <w:widowControl/>
        <w:jc w:val="center"/>
        <w:rPr>
          <w:rFonts w:asciiTheme="minorEastAsia" w:hAnsiTheme="minorEastAsia"/>
          <w:sz w:val="24"/>
        </w:rPr>
      </w:pPr>
      <w:r w:rsidRPr="00A80C81">
        <w:rPr>
          <w:rFonts w:asciiTheme="minorEastAsia" w:hAnsiTheme="minorEastAsia"/>
          <w:sz w:val="24"/>
        </w:rPr>
        <w:t>扫描/验证码签到</w:t>
      </w:r>
      <w:r w:rsidR="000240DB">
        <w:rPr>
          <w:rFonts w:ascii="微软雅黑" w:eastAsia="微软雅黑" w:hAnsi="微软雅黑"/>
          <w:b/>
          <w:noProof/>
          <w:sz w:val="40"/>
          <w:szCs w:val="32"/>
        </w:rPr>
        <w:drawing>
          <wp:anchor distT="0" distB="0" distL="114300" distR="114300" simplePos="0" relativeHeight="251663360" behindDoc="0" locked="0" layoutInCell="1" allowOverlap="1" wp14:anchorId="2196A29E" wp14:editId="2AE94391">
            <wp:simplePos x="0" y="0"/>
            <wp:positionH relativeFrom="margin">
              <wp:align>center</wp:align>
            </wp:positionH>
            <wp:positionV relativeFrom="paragraph">
              <wp:posOffset>390525</wp:posOffset>
            </wp:positionV>
            <wp:extent cx="3599815" cy="2024380"/>
            <wp:effectExtent l="0" t="0" r="63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直播中（切换）.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9815" cy="2024380"/>
                    </a:xfrm>
                    <a:prstGeom prst="rect">
                      <a:avLst/>
                    </a:prstGeom>
                  </pic:spPr>
                </pic:pic>
              </a:graphicData>
            </a:graphic>
            <wp14:sizeRelH relativeFrom="page">
              <wp14:pctWidth>0</wp14:pctWidth>
            </wp14:sizeRelH>
            <wp14:sizeRelV relativeFrom="page">
              <wp14:pctHeight>0</wp14:pctHeight>
            </wp14:sizeRelV>
          </wp:anchor>
        </w:drawing>
      </w:r>
      <w:r w:rsidR="00A80C81" w:rsidRPr="005913B6" w:rsidDel="00A80C81">
        <w:rPr>
          <w:rFonts w:ascii="微软雅黑" w:eastAsia="微软雅黑" w:hAnsi="微软雅黑"/>
          <w:sz w:val="28"/>
          <w:szCs w:val="32"/>
        </w:rPr>
        <w:t xml:space="preserve"> </w:t>
      </w:r>
    </w:p>
    <w:p w:rsidR="007F59EC" w:rsidRPr="00A80C81" w:rsidRDefault="007F59EC" w:rsidP="006171BE">
      <w:pPr>
        <w:widowControl/>
        <w:jc w:val="center"/>
        <w:rPr>
          <w:rFonts w:asciiTheme="minorEastAsia" w:hAnsiTheme="minorEastAsia"/>
          <w:sz w:val="24"/>
        </w:rPr>
      </w:pPr>
      <w:r w:rsidRPr="00A80C81">
        <w:rPr>
          <w:rFonts w:asciiTheme="minorEastAsia" w:hAnsiTheme="minorEastAsia" w:hint="eastAsia"/>
          <w:sz w:val="24"/>
        </w:rPr>
        <w:t>会议直播截图</w:t>
      </w:r>
    </w:p>
    <w:p w:rsidR="007C38FA" w:rsidRDefault="009351FA" w:rsidP="006171BE">
      <w:pPr>
        <w:widowControl/>
        <w:jc w:val="center"/>
        <w:rPr>
          <w:rFonts w:ascii="微软雅黑" w:eastAsia="微软雅黑" w:hAnsi="微软雅黑"/>
          <w:sz w:val="28"/>
          <w:szCs w:val="32"/>
        </w:rPr>
      </w:pPr>
      <w:r>
        <w:rPr>
          <w:rFonts w:ascii="微软雅黑" w:eastAsia="微软雅黑" w:hAnsi="微软雅黑" w:hint="eastAsia"/>
          <w:noProof/>
          <w:sz w:val="28"/>
          <w:szCs w:val="32"/>
        </w:rPr>
        <w:lastRenderedPageBreak/>
        <w:drawing>
          <wp:inline distT="0" distB="0" distL="0" distR="0" wp14:anchorId="51D1E60B" wp14:editId="7C732210">
            <wp:extent cx="2160000" cy="3840184"/>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会议管理.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3840184"/>
                    </a:xfrm>
                    <a:prstGeom prst="rect">
                      <a:avLst/>
                    </a:prstGeom>
                  </pic:spPr>
                </pic:pic>
              </a:graphicData>
            </a:graphic>
          </wp:inline>
        </w:drawing>
      </w:r>
      <w:r>
        <w:rPr>
          <w:rFonts w:ascii="微软雅黑" w:eastAsia="微软雅黑" w:hAnsi="微软雅黑" w:hint="eastAsia"/>
          <w:sz w:val="28"/>
          <w:szCs w:val="32"/>
        </w:rPr>
        <w:t xml:space="preserve"> </w:t>
      </w:r>
      <w:r>
        <w:rPr>
          <w:rFonts w:ascii="微软雅黑" w:eastAsia="微软雅黑" w:hAnsi="微软雅黑" w:hint="eastAsia"/>
          <w:noProof/>
          <w:sz w:val="28"/>
          <w:szCs w:val="32"/>
        </w:rPr>
        <w:drawing>
          <wp:inline distT="0" distB="0" distL="0" distR="0" wp14:anchorId="67EEB97E" wp14:editId="4C4F1660">
            <wp:extent cx="2160000" cy="3840184"/>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报告管理.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3840184"/>
                    </a:xfrm>
                    <a:prstGeom prst="rect">
                      <a:avLst/>
                    </a:prstGeom>
                  </pic:spPr>
                </pic:pic>
              </a:graphicData>
            </a:graphic>
          </wp:inline>
        </w:drawing>
      </w:r>
    </w:p>
    <w:p w:rsidR="009351FA" w:rsidRDefault="009351FA" w:rsidP="006171BE">
      <w:pPr>
        <w:widowControl/>
        <w:jc w:val="center"/>
        <w:rPr>
          <w:rFonts w:ascii="微软雅黑" w:eastAsia="微软雅黑" w:hAnsi="微软雅黑"/>
          <w:sz w:val="28"/>
          <w:szCs w:val="32"/>
        </w:rPr>
      </w:pPr>
      <w:r>
        <w:rPr>
          <w:rFonts w:ascii="微软雅黑" w:eastAsia="微软雅黑" w:hAnsi="微软雅黑" w:hint="eastAsia"/>
          <w:noProof/>
          <w:sz w:val="28"/>
          <w:szCs w:val="32"/>
        </w:rPr>
        <w:drawing>
          <wp:inline distT="0" distB="0" distL="0" distR="0" wp14:anchorId="111A4788" wp14:editId="3836DA0A">
            <wp:extent cx="2160000" cy="3840184"/>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参会人管理.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3840184"/>
                    </a:xfrm>
                    <a:prstGeom prst="rect">
                      <a:avLst/>
                    </a:prstGeom>
                  </pic:spPr>
                </pic:pic>
              </a:graphicData>
            </a:graphic>
          </wp:inline>
        </w:drawing>
      </w:r>
      <w:r>
        <w:rPr>
          <w:rFonts w:ascii="微软雅黑" w:eastAsia="微软雅黑" w:hAnsi="微软雅黑" w:hint="eastAsia"/>
          <w:sz w:val="28"/>
          <w:szCs w:val="32"/>
        </w:rPr>
        <w:t xml:space="preserve"> </w:t>
      </w:r>
      <w:r>
        <w:rPr>
          <w:rFonts w:ascii="微软雅黑" w:eastAsia="微软雅黑" w:hAnsi="微软雅黑" w:hint="eastAsia"/>
          <w:noProof/>
          <w:sz w:val="28"/>
          <w:szCs w:val="32"/>
        </w:rPr>
        <w:drawing>
          <wp:inline distT="0" distB="0" distL="0" distR="0" wp14:anchorId="2B577CDD" wp14:editId="565DEBD9">
            <wp:extent cx="2160000" cy="3840183"/>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直播管理.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3840183"/>
                    </a:xfrm>
                    <a:prstGeom prst="rect">
                      <a:avLst/>
                    </a:prstGeom>
                  </pic:spPr>
                </pic:pic>
              </a:graphicData>
            </a:graphic>
          </wp:inline>
        </w:drawing>
      </w:r>
    </w:p>
    <w:p w:rsidR="009351FA" w:rsidRPr="00AB2435" w:rsidRDefault="009351FA" w:rsidP="006171BE">
      <w:pPr>
        <w:widowControl/>
        <w:jc w:val="center"/>
        <w:rPr>
          <w:rFonts w:asciiTheme="minorEastAsia" w:hAnsiTheme="minorEastAsia"/>
          <w:sz w:val="24"/>
        </w:rPr>
      </w:pPr>
      <w:r w:rsidRPr="00AB2435">
        <w:rPr>
          <w:rFonts w:asciiTheme="minorEastAsia" w:hAnsiTheme="minorEastAsia"/>
          <w:sz w:val="24"/>
        </w:rPr>
        <w:t>APP端会议管理界面</w:t>
      </w:r>
    </w:p>
    <w:p w:rsidR="00863B02" w:rsidRPr="00773067" w:rsidRDefault="005913B6" w:rsidP="000A3729">
      <w:pPr>
        <w:pStyle w:val="2"/>
        <w:numPr>
          <w:ilvl w:val="0"/>
          <w:numId w:val="27"/>
        </w:numPr>
        <w:spacing w:before="240" w:after="240" w:line="240" w:lineRule="auto"/>
        <w:rPr>
          <w:rFonts w:ascii="微软雅黑" w:eastAsia="微软雅黑" w:hAnsi="微软雅黑"/>
          <w:b w:val="0"/>
          <w:sz w:val="28"/>
          <w:szCs w:val="28"/>
        </w:rPr>
      </w:pPr>
      <w:r>
        <w:rPr>
          <w:rFonts w:ascii="微软雅黑" w:eastAsia="微软雅黑" w:hAnsi="微软雅黑"/>
          <w:color w:val="808080" w:themeColor="background1" w:themeShade="80"/>
          <w:sz w:val="44"/>
          <w:szCs w:val="44"/>
        </w:rPr>
        <w:br w:type="page"/>
      </w:r>
      <w:bookmarkStart w:id="30" w:name="_Toc507775637"/>
      <w:r w:rsidR="00863B02" w:rsidRPr="000A3729">
        <w:rPr>
          <w:rFonts w:ascii="微软雅黑" w:eastAsia="微软雅黑" w:hAnsi="微软雅黑"/>
          <w:sz w:val="30"/>
          <w:szCs w:val="30"/>
        </w:rPr>
        <w:lastRenderedPageBreak/>
        <w:t>部分会议网站截图</w:t>
      </w:r>
      <w:bookmarkEnd w:id="30"/>
    </w:p>
    <w:p w:rsidR="00560F9C" w:rsidRDefault="00863B02" w:rsidP="00AB2435">
      <w:pPr>
        <w:pStyle w:val="a6"/>
        <w:ind w:firstLineChars="0" w:firstLine="0"/>
        <w:jc w:val="center"/>
      </w:pPr>
      <w:r>
        <w:rPr>
          <w:rFonts w:hint="eastAsia"/>
          <w:noProof/>
        </w:rPr>
        <w:drawing>
          <wp:inline distT="0" distB="0" distL="0" distR="0" wp14:anchorId="6C2DBB32" wp14:editId="3173656D">
            <wp:extent cx="2160000" cy="2533437"/>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b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2533437"/>
                    </a:xfrm>
                    <a:prstGeom prst="rect">
                      <a:avLst/>
                    </a:prstGeom>
                  </pic:spPr>
                </pic:pic>
              </a:graphicData>
            </a:graphic>
          </wp:inline>
        </w:drawing>
      </w:r>
      <w:r>
        <w:rPr>
          <w:rFonts w:hint="eastAsia"/>
        </w:rPr>
        <w:t xml:space="preserve"> </w:t>
      </w:r>
      <w:r>
        <w:rPr>
          <w:rFonts w:hint="eastAsia"/>
          <w:noProof/>
        </w:rPr>
        <w:drawing>
          <wp:inline distT="0" distB="0" distL="0" distR="0" wp14:anchorId="3306CE9B" wp14:editId="2730D924">
            <wp:extent cx="2160000" cy="2533436"/>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b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2533436"/>
                    </a:xfrm>
                    <a:prstGeom prst="rect">
                      <a:avLst/>
                    </a:prstGeom>
                  </pic:spPr>
                </pic:pic>
              </a:graphicData>
            </a:graphic>
          </wp:inline>
        </w:drawing>
      </w:r>
    </w:p>
    <w:p w:rsidR="00560F9C" w:rsidRDefault="00560F9C" w:rsidP="00AB2435">
      <w:pPr>
        <w:pStyle w:val="a6"/>
        <w:ind w:firstLineChars="0" w:firstLine="0"/>
        <w:jc w:val="center"/>
      </w:pPr>
    </w:p>
    <w:p w:rsidR="00560F9C" w:rsidRDefault="00863B02" w:rsidP="00AB2435">
      <w:pPr>
        <w:pStyle w:val="a6"/>
        <w:ind w:firstLineChars="0" w:firstLine="0"/>
        <w:jc w:val="center"/>
      </w:pPr>
      <w:r>
        <w:rPr>
          <w:rFonts w:hint="eastAsia"/>
          <w:noProof/>
        </w:rPr>
        <w:drawing>
          <wp:inline distT="0" distB="0" distL="0" distR="0" wp14:anchorId="180702D6" wp14:editId="60048D87">
            <wp:extent cx="2160000" cy="2533436"/>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2533436"/>
                    </a:xfrm>
                    <a:prstGeom prst="rect">
                      <a:avLst/>
                    </a:prstGeom>
                  </pic:spPr>
                </pic:pic>
              </a:graphicData>
            </a:graphic>
          </wp:inline>
        </w:drawing>
      </w:r>
      <w:r>
        <w:t xml:space="preserve"> </w:t>
      </w:r>
      <w:r>
        <w:rPr>
          <w:rFonts w:hint="eastAsia"/>
          <w:noProof/>
        </w:rPr>
        <w:drawing>
          <wp:inline distT="0" distB="0" distL="0" distR="0" wp14:anchorId="29B66051" wp14:editId="5499C8F5">
            <wp:extent cx="2160000" cy="2533436"/>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b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2533436"/>
                    </a:xfrm>
                    <a:prstGeom prst="rect">
                      <a:avLst/>
                    </a:prstGeom>
                  </pic:spPr>
                </pic:pic>
              </a:graphicData>
            </a:graphic>
          </wp:inline>
        </w:drawing>
      </w:r>
    </w:p>
    <w:p w:rsidR="00560F9C" w:rsidRDefault="00560F9C" w:rsidP="00AB2435">
      <w:pPr>
        <w:pStyle w:val="a6"/>
        <w:ind w:firstLineChars="0" w:firstLine="0"/>
        <w:jc w:val="center"/>
      </w:pPr>
    </w:p>
    <w:p w:rsidR="003C7006" w:rsidRDefault="00863B02" w:rsidP="00AB2435">
      <w:pPr>
        <w:pStyle w:val="a6"/>
        <w:ind w:firstLineChars="0" w:firstLine="0"/>
        <w:jc w:val="center"/>
      </w:pPr>
      <w:r>
        <w:rPr>
          <w:rFonts w:hint="eastAsia"/>
          <w:noProof/>
        </w:rPr>
        <w:drawing>
          <wp:inline distT="0" distB="0" distL="0" distR="0" wp14:anchorId="2ABF4E6D" wp14:editId="083062E6">
            <wp:extent cx="2160000" cy="2533436"/>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b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2533436"/>
                    </a:xfrm>
                    <a:prstGeom prst="rect">
                      <a:avLst/>
                    </a:prstGeom>
                  </pic:spPr>
                </pic:pic>
              </a:graphicData>
            </a:graphic>
          </wp:inline>
        </w:drawing>
      </w:r>
      <w:r>
        <w:t xml:space="preserve"> </w:t>
      </w:r>
      <w:r>
        <w:rPr>
          <w:rFonts w:hint="eastAsia"/>
          <w:noProof/>
        </w:rPr>
        <w:drawing>
          <wp:inline distT="0" distB="0" distL="0" distR="0" wp14:anchorId="434EC6FB" wp14:editId="40345237">
            <wp:extent cx="2160000" cy="2533436"/>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eb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2533436"/>
                    </a:xfrm>
                    <a:prstGeom prst="rect">
                      <a:avLst/>
                    </a:prstGeom>
                  </pic:spPr>
                </pic:pic>
              </a:graphicData>
            </a:graphic>
          </wp:inline>
        </w:drawing>
      </w:r>
    </w:p>
    <w:bookmarkEnd w:id="29"/>
    <w:p w:rsidR="00A97792" w:rsidRDefault="00FD4E7F" w:rsidP="00237B8D">
      <w:pPr>
        <w:spacing w:beforeLines="150" w:before="468"/>
        <w:ind w:leftChars="-857" w:left="-1800"/>
        <w:jc w:val="center"/>
        <w:rPr>
          <w:rFonts w:ascii="方正正中黑简体" w:eastAsia="方正正中黑简体" w:hAnsi="微软雅黑"/>
          <w:color w:val="00B050"/>
          <w:sz w:val="48"/>
          <w:szCs w:val="44"/>
        </w:rPr>
      </w:pPr>
      <w:r>
        <w:rPr>
          <w:rFonts w:ascii="方正正中黑简体" w:eastAsia="方正正中黑简体" w:hAnsi="微软雅黑"/>
          <w:color w:val="00B050"/>
          <w:sz w:val="48"/>
          <w:szCs w:val="4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25pt;height:852.75pt">
            <v:imagedata r:id="rId37" o:title="封底"/>
          </v:shape>
        </w:pict>
      </w:r>
    </w:p>
    <w:sectPr w:rsidR="00A97792" w:rsidSect="006A596D">
      <w:footerReference w:type="default" r:id="rId38"/>
      <w:pgSz w:w="11906" w:h="16838"/>
      <w:pgMar w:top="-8"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044" w:rsidRDefault="00FB0044">
      <w:r>
        <w:separator/>
      </w:r>
    </w:p>
  </w:endnote>
  <w:endnote w:type="continuationSeparator" w:id="0">
    <w:p w:rsidR="00FB0044" w:rsidRDefault="00FB0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方正正中黑简体">
    <w:altName w:val="Malgun Gothic Semilight"/>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EFD" w:rsidRDefault="000E4BC2">
    <w:pPr>
      <w:pStyle w:val="a4"/>
      <w:tabs>
        <w:tab w:val="clear" w:pos="4153"/>
        <w:tab w:val="left" w:pos="5036"/>
      </w:tabs>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4D0" w:rsidRDefault="006644D0" w:rsidP="006644D0">
    <w:pPr>
      <w:pStyle w:val="a4"/>
      <w:tabs>
        <w:tab w:val="clear" w:pos="8306"/>
      </w:tabs>
    </w:pPr>
    <w:r>
      <w:rPr>
        <w:noProof/>
      </w:rPr>
      <mc:AlternateContent>
        <mc:Choice Requires="wps">
          <w:drawing>
            <wp:anchor distT="0" distB="0" distL="114300" distR="114300" simplePos="0" relativeHeight="251657216" behindDoc="0" locked="0" layoutInCell="1" allowOverlap="1" wp14:anchorId="52A992EB" wp14:editId="4E76222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44D0" w:rsidRDefault="006644D0" w:rsidP="006644D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64789">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A992EB" id="_x0000_t202" coordsize="21600,21600" o:spt="202" path="m,l,21600r21600,l21600,xe">
              <v:stroke joinstyle="miter"/>
              <v:path gradientshapeok="t" o:connecttype="rect"/>
            </v:shapetype>
            <v:shape id="文本框 1" o:spid="_x0000_s1085"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6644D0" w:rsidRDefault="006644D0" w:rsidP="006644D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64789">
                      <w:rPr>
                        <w:noProof/>
                        <w:sz w:val="18"/>
                      </w:rPr>
                      <w:t>1</w:t>
                    </w:r>
                    <w:r>
                      <w:rPr>
                        <w:rFonts w:hint="eastAsia"/>
                        <w:sz w:val="18"/>
                      </w:rPr>
                      <w:fldChar w:fldCharType="end"/>
                    </w:r>
                  </w:p>
                </w:txbxContent>
              </v:textbox>
              <w10:wrap anchorx="margin"/>
            </v:shape>
          </w:pict>
        </mc:Fallback>
      </mc:AlternateContent>
    </w:r>
    <w:r>
      <w:tab/>
    </w:r>
  </w:p>
  <w:p w:rsidR="006644D0" w:rsidRDefault="006644D0">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EFD" w:rsidRDefault="000E4BC2" w:rsidP="006644D0">
    <w:pPr>
      <w:pStyle w:val="a4"/>
      <w:tabs>
        <w:tab w:val="clear" w:pos="8306"/>
      </w:tabs>
    </w:pP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4EFD" w:rsidRDefault="000E4B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64789">
                            <w:rPr>
                              <w:noProof/>
                              <w:sz w:val="18"/>
                            </w:rPr>
                            <w:t>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86" type="#_x0000_t202" style="position:absolute;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8B4EFD" w:rsidRDefault="000E4B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64789">
                      <w:rPr>
                        <w:noProof/>
                        <w:sz w:val="18"/>
                      </w:rPr>
                      <w:t>15</w:t>
                    </w:r>
                    <w:r>
                      <w:rPr>
                        <w:rFonts w:hint="eastAsia"/>
                        <w:sz w:val="18"/>
                      </w:rPr>
                      <w:fldChar w:fldCharType="end"/>
                    </w:r>
                  </w:p>
                </w:txbxContent>
              </v:textbox>
              <w10:wrap anchorx="margin"/>
            </v:shape>
          </w:pict>
        </mc:Fallback>
      </mc:AlternateContent>
    </w:r>
    <w:r w:rsidR="006644D0">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044" w:rsidRDefault="00FB0044">
      <w:r>
        <w:separator/>
      </w:r>
    </w:p>
  </w:footnote>
  <w:footnote w:type="continuationSeparator" w:id="0">
    <w:p w:rsidR="00FB0044" w:rsidRDefault="00FB0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61" w:rsidRPr="00C74D61" w:rsidRDefault="00C74D61" w:rsidP="00237B8D">
    <w:pPr>
      <w:pStyle w:val="a5"/>
      <w:pBdr>
        <w:top w:val="none" w:sz="0" w:space="5" w:color="auto"/>
      </w:pBdr>
      <w:rPr>
        <w:rFonts w:ascii="微软雅黑" w:eastAsia="微软雅黑" w:hAnsi="微软雅黑"/>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F1A"/>
    <w:multiLevelType w:val="hybridMultilevel"/>
    <w:tmpl w:val="BE52E088"/>
    <w:lvl w:ilvl="0" w:tplc="85707A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7062960"/>
    <w:multiLevelType w:val="hybridMultilevel"/>
    <w:tmpl w:val="8FF63F38"/>
    <w:lvl w:ilvl="0" w:tplc="70DC369C">
      <w:start w:val="1"/>
      <w:numFmt w:val="decimal"/>
      <w:suff w:val="space"/>
      <w:lvlText w:val="%1."/>
      <w:lvlJc w:val="left"/>
      <w:pPr>
        <w:ind w:left="987" w:hanging="420"/>
      </w:pPr>
      <w:rPr>
        <w:rFonts w:hint="eastAsia"/>
      </w:rPr>
    </w:lvl>
    <w:lvl w:ilvl="1" w:tplc="AC469D30">
      <w:start w:val="1"/>
      <w:numFmt w:val="decimal"/>
      <w:lvlText w:val="%2)"/>
      <w:lvlJc w:val="left"/>
      <w:pPr>
        <w:ind w:left="1392" w:hanging="405"/>
      </w:pPr>
      <w:rPr>
        <w:rFonts w:hint="default"/>
      </w:r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 w15:restartNumberingAfterBreak="0">
    <w:nsid w:val="0B4E72B4"/>
    <w:multiLevelType w:val="hybridMultilevel"/>
    <w:tmpl w:val="59385682"/>
    <w:lvl w:ilvl="0" w:tplc="B60EB54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F8A4B24"/>
    <w:multiLevelType w:val="hybridMultilevel"/>
    <w:tmpl w:val="5EE6FB4E"/>
    <w:lvl w:ilvl="0" w:tplc="AB28C1B8">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15:restartNumberingAfterBreak="0">
    <w:nsid w:val="0F8E77DD"/>
    <w:multiLevelType w:val="hybridMultilevel"/>
    <w:tmpl w:val="59385682"/>
    <w:lvl w:ilvl="0" w:tplc="B60EB54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034592B"/>
    <w:multiLevelType w:val="hybridMultilevel"/>
    <w:tmpl w:val="FC607586"/>
    <w:lvl w:ilvl="0" w:tplc="1DEE8BA4">
      <w:start w:val="1"/>
      <w:numFmt w:val="decimal"/>
      <w:suff w:val="space"/>
      <w:lvlText w:val="%1)"/>
      <w:lvlJc w:val="left"/>
      <w:pPr>
        <w:ind w:left="169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A7500E"/>
    <w:multiLevelType w:val="hybridMultilevel"/>
    <w:tmpl w:val="02EECEC6"/>
    <w:lvl w:ilvl="0" w:tplc="30AC8D34">
      <w:start w:val="1"/>
      <w:numFmt w:val="bullet"/>
      <w:lvlText w:val="•"/>
      <w:lvlJc w:val="left"/>
      <w:pPr>
        <w:tabs>
          <w:tab w:val="num" w:pos="720"/>
        </w:tabs>
        <w:ind w:left="720" w:hanging="36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6D47295"/>
    <w:multiLevelType w:val="hybridMultilevel"/>
    <w:tmpl w:val="D444B572"/>
    <w:lvl w:ilvl="0" w:tplc="64FCB452">
      <w:start w:val="1"/>
      <w:numFmt w:val="chineseCountingThousand"/>
      <w:lvlText w:val="（%1）"/>
      <w:lvlJc w:val="left"/>
      <w:pPr>
        <w:ind w:left="340" w:hanging="340"/>
      </w:pPr>
      <w:rPr>
        <w:rFonts w:ascii="微软雅黑" w:eastAsia="微软雅黑" w:hAnsi="微软雅黑" w:hint="eastAsia"/>
        <w:b/>
        <w:sz w:val="24"/>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6D80D3F"/>
    <w:multiLevelType w:val="hybridMultilevel"/>
    <w:tmpl w:val="93E43D0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7054049"/>
    <w:multiLevelType w:val="hybridMultilevel"/>
    <w:tmpl w:val="929E631A"/>
    <w:lvl w:ilvl="0" w:tplc="04090011">
      <w:start w:val="1"/>
      <w:numFmt w:val="decimal"/>
      <w:lvlText w:val="%1)"/>
      <w:lvlJc w:val="left"/>
      <w:pPr>
        <w:ind w:left="1270" w:hanging="420"/>
      </w:pPr>
    </w:lvl>
    <w:lvl w:ilvl="1" w:tplc="1DEE8BA4">
      <w:start w:val="1"/>
      <w:numFmt w:val="decimal"/>
      <w:suff w:val="space"/>
      <w:lvlText w:val="%2)"/>
      <w:lvlJc w:val="left"/>
      <w:pPr>
        <w:ind w:left="1690" w:hanging="420"/>
      </w:pPr>
      <w:rPr>
        <w:rFonts w:hint="eastAsia"/>
      </w:r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10" w15:restartNumberingAfterBreak="0">
    <w:nsid w:val="17BD505A"/>
    <w:multiLevelType w:val="hybridMultilevel"/>
    <w:tmpl w:val="CA54A5BA"/>
    <w:lvl w:ilvl="0" w:tplc="7884E4DA">
      <w:start w:val="1"/>
      <w:numFmt w:val="bullet"/>
      <w:lvlText w:val="•"/>
      <w:lvlJc w:val="left"/>
      <w:pPr>
        <w:tabs>
          <w:tab w:val="num" w:pos="720"/>
        </w:tabs>
        <w:ind w:left="720" w:hanging="360"/>
      </w:pPr>
      <w:rPr>
        <w:rFonts w:ascii="宋体" w:hAnsi="宋体" w:hint="default"/>
      </w:rPr>
    </w:lvl>
    <w:lvl w:ilvl="1" w:tplc="3C6E9F5E" w:tentative="1">
      <w:start w:val="1"/>
      <w:numFmt w:val="bullet"/>
      <w:lvlText w:val="•"/>
      <w:lvlJc w:val="left"/>
      <w:pPr>
        <w:tabs>
          <w:tab w:val="num" w:pos="1440"/>
        </w:tabs>
        <w:ind w:left="1440" w:hanging="360"/>
      </w:pPr>
      <w:rPr>
        <w:rFonts w:ascii="宋体" w:hAnsi="宋体" w:hint="default"/>
      </w:rPr>
    </w:lvl>
    <w:lvl w:ilvl="2" w:tplc="6B2010E8" w:tentative="1">
      <w:start w:val="1"/>
      <w:numFmt w:val="bullet"/>
      <w:lvlText w:val="•"/>
      <w:lvlJc w:val="left"/>
      <w:pPr>
        <w:tabs>
          <w:tab w:val="num" w:pos="2160"/>
        </w:tabs>
        <w:ind w:left="2160" w:hanging="360"/>
      </w:pPr>
      <w:rPr>
        <w:rFonts w:ascii="宋体" w:hAnsi="宋体" w:hint="default"/>
      </w:rPr>
    </w:lvl>
    <w:lvl w:ilvl="3" w:tplc="ECD42096" w:tentative="1">
      <w:start w:val="1"/>
      <w:numFmt w:val="bullet"/>
      <w:lvlText w:val="•"/>
      <w:lvlJc w:val="left"/>
      <w:pPr>
        <w:tabs>
          <w:tab w:val="num" w:pos="2880"/>
        </w:tabs>
        <w:ind w:left="2880" w:hanging="360"/>
      </w:pPr>
      <w:rPr>
        <w:rFonts w:ascii="宋体" w:hAnsi="宋体" w:hint="default"/>
      </w:rPr>
    </w:lvl>
    <w:lvl w:ilvl="4" w:tplc="8670F6D2" w:tentative="1">
      <w:start w:val="1"/>
      <w:numFmt w:val="bullet"/>
      <w:lvlText w:val="•"/>
      <w:lvlJc w:val="left"/>
      <w:pPr>
        <w:tabs>
          <w:tab w:val="num" w:pos="3600"/>
        </w:tabs>
        <w:ind w:left="3600" w:hanging="360"/>
      </w:pPr>
      <w:rPr>
        <w:rFonts w:ascii="宋体" w:hAnsi="宋体" w:hint="default"/>
      </w:rPr>
    </w:lvl>
    <w:lvl w:ilvl="5" w:tplc="76D8D72C" w:tentative="1">
      <w:start w:val="1"/>
      <w:numFmt w:val="bullet"/>
      <w:lvlText w:val="•"/>
      <w:lvlJc w:val="left"/>
      <w:pPr>
        <w:tabs>
          <w:tab w:val="num" w:pos="4320"/>
        </w:tabs>
        <w:ind w:left="4320" w:hanging="360"/>
      </w:pPr>
      <w:rPr>
        <w:rFonts w:ascii="宋体" w:hAnsi="宋体" w:hint="default"/>
      </w:rPr>
    </w:lvl>
    <w:lvl w:ilvl="6" w:tplc="6A90B0CA" w:tentative="1">
      <w:start w:val="1"/>
      <w:numFmt w:val="bullet"/>
      <w:lvlText w:val="•"/>
      <w:lvlJc w:val="left"/>
      <w:pPr>
        <w:tabs>
          <w:tab w:val="num" w:pos="5040"/>
        </w:tabs>
        <w:ind w:left="5040" w:hanging="360"/>
      </w:pPr>
      <w:rPr>
        <w:rFonts w:ascii="宋体" w:hAnsi="宋体" w:hint="default"/>
      </w:rPr>
    </w:lvl>
    <w:lvl w:ilvl="7" w:tplc="CFEE9AFE" w:tentative="1">
      <w:start w:val="1"/>
      <w:numFmt w:val="bullet"/>
      <w:lvlText w:val="•"/>
      <w:lvlJc w:val="left"/>
      <w:pPr>
        <w:tabs>
          <w:tab w:val="num" w:pos="5760"/>
        </w:tabs>
        <w:ind w:left="5760" w:hanging="360"/>
      </w:pPr>
      <w:rPr>
        <w:rFonts w:ascii="宋体" w:hAnsi="宋体" w:hint="default"/>
      </w:rPr>
    </w:lvl>
    <w:lvl w:ilvl="8" w:tplc="8A6AA520" w:tentative="1">
      <w:start w:val="1"/>
      <w:numFmt w:val="bullet"/>
      <w:lvlText w:val="•"/>
      <w:lvlJc w:val="left"/>
      <w:pPr>
        <w:tabs>
          <w:tab w:val="num" w:pos="6480"/>
        </w:tabs>
        <w:ind w:left="6480" w:hanging="360"/>
      </w:pPr>
      <w:rPr>
        <w:rFonts w:ascii="宋体" w:hAnsi="宋体" w:hint="default"/>
      </w:rPr>
    </w:lvl>
  </w:abstractNum>
  <w:abstractNum w:abstractNumId="11" w15:restartNumberingAfterBreak="0">
    <w:nsid w:val="18CB48E6"/>
    <w:multiLevelType w:val="hybridMultilevel"/>
    <w:tmpl w:val="5D1C7BE0"/>
    <w:lvl w:ilvl="0" w:tplc="A246D636">
      <w:start w:val="1"/>
      <w:numFmt w:val="decimal"/>
      <w:lvlText w:val="Q%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BA11F9C"/>
    <w:multiLevelType w:val="hybridMultilevel"/>
    <w:tmpl w:val="BE52E088"/>
    <w:lvl w:ilvl="0" w:tplc="85707A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1E9D16DF"/>
    <w:multiLevelType w:val="hybridMultilevel"/>
    <w:tmpl w:val="59385682"/>
    <w:lvl w:ilvl="0" w:tplc="B60EB54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21E470B7"/>
    <w:multiLevelType w:val="hybridMultilevel"/>
    <w:tmpl w:val="BC72E26E"/>
    <w:lvl w:ilvl="0" w:tplc="1FC66AE2">
      <w:start w:val="1"/>
      <w:numFmt w:val="chineseCountingThousand"/>
      <w:suff w:val="space"/>
      <w:lvlText w:val="（%1）"/>
      <w:lvlJc w:val="left"/>
      <w:pPr>
        <w:ind w:left="340" w:hanging="340"/>
      </w:pPr>
      <w:rPr>
        <w:rFonts w:ascii="微软雅黑" w:eastAsia="微软雅黑" w:hAnsi="微软雅黑" w:hint="eastAsia"/>
        <w:b/>
        <w:sz w:val="24"/>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C7D75B1"/>
    <w:multiLevelType w:val="hybridMultilevel"/>
    <w:tmpl w:val="4DBC94B8"/>
    <w:lvl w:ilvl="0" w:tplc="EE2CA7A8">
      <w:start w:val="1"/>
      <w:numFmt w:val="chineseCountingThousand"/>
      <w:suff w:val="space"/>
      <w:lvlText w:val="%1、"/>
      <w:lvlJc w:val="left"/>
      <w:pPr>
        <w:ind w:left="420" w:hanging="420"/>
      </w:pPr>
      <w:rPr>
        <w:rFonts w:ascii="微软雅黑" w:eastAsia="微软雅黑" w:hAnsi="微软雅黑" w:hint="eastAsia"/>
        <w:b/>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EF53B98"/>
    <w:multiLevelType w:val="hybridMultilevel"/>
    <w:tmpl w:val="59385682"/>
    <w:lvl w:ilvl="0" w:tplc="B60EB54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309D2BDA"/>
    <w:multiLevelType w:val="hybridMultilevel"/>
    <w:tmpl w:val="F238E84C"/>
    <w:lvl w:ilvl="0" w:tplc="30AC8D34">
      <w:start w:val="1"/>
      <w:numFmt w:val="bullet"/>
      <w:lvlText w:val="•"/>
      <w:lvlJc w:val="left"/>
      <w:pPr>
        <w:tabs>
          <w:tab w:val="num" w:pos="720"/>
        </w:tabs>
        <w:ind w:left="720" w:hanging="360"/>
      </w:pPr>
      <w:rPr>
        <w:rFonts w:ascii="宋体" w:hAnsi="宋体" w:hint="default"/>
      </w:rPr>
    </w:lvl>
    <w:lvl w:ilvl="1" w:tplc="6C6E2398" w:tentative="1">
      <w:start w:val="1"/>
      <w:numFmt w:val="bullet"/>
      <w:lvlText w:val="•"/>
      <w:lvlJc w:val="left"/>
      <w:pPr>
        <w:tabs>
          <w:tab w:val="num" w:pos="1440"/>
        </w:tabs>
        <w:ind w:left="1440" w:hanging="360"/>
      </w:pPr>
      <w:rPr>
        <w:rFonts w:ascii="宋体" w:hAnsi="宋体" w:hint="default"/>
      </w:rPr>
    </w:lvl>
    <w:lvl w:ilvl="2" w:tplc="C818F53E" w:tentative="1">
      <w:start w:val="1"/>
      <w:numFmt w:val="bullet"/>
      <w:lvlText w:val="•"/>
      <w:lvlJc w:val="left"/>
      <w:pPr>
        <w:tabs>
          <w:tab w:val="num" w:pos="2160"/>
        </w:tabs>
        <w:ind w:left="2160" w:hanging="360"/>
      </w:pPr>
      <w:rPr>
        <w:rFonts w:ascii="宋体" w:hAnsi="宋体" w:hint="default"/>
      </w:rPr>
    </w:lvl>
    <w:lvl w:ilvl="3" w:tplc="135C3568" w:tentative="1">
      <w:start w:val="1"/>
      <w:numFmt w:val="bullet"/>
      <w:lvlText w:val="•"/>
      <w:lvlJc w:val="left"/>
      <w:pPr>
        <w:tabs>
          <w:tab w:val="num" w:pos="2880"/>
        </w:tabs>
        <w:ind w:left="2880" w:hanging="360"/>
      </w:pPr>
      <w:rPr>
        <w:rFonts w:ascii="宋体" w:hAnsi="宋体" w:hint="default"/>
      </w:rPr>
    </w:lvl>
    <w:lvl w:ilvl="4" w:tplc="32FC673C" w:tentative="1">
      <w:start w:val="1"/>
      <w:numFmt w:val="bullet"/>
      <w:lvlText w:val="•"/>
      <w:lvlJc w:val="left"/>
      <w:pPr>
        <w:tabs>
          <w:tab w:val="num" w:pos="3600"/>
        </w:tabs>
        <w:ind w:left="3600" w:hanging="360"/>
      </w:pPr>
      <w:rPr>
        <w:rFonts w:ascii="宋体" w:hAnsi="宋体" w:hint="default"/>
      </w:rPr>
    </w:lvl>
    <w:lvl w:ilvl="5" w:tplc="C83076FC" w:tentative="1">
      <w:start w:val="1"/>
      <w:numFmt w:val="bullet"/>
      <w:lvlText w:val="•"/>
      <w:lvlJc w:val="left"/>
      <w:pPr>
        <w:tabs>
          <w:tab w:val="num" w:pos="4320"/>
        </w:tabs>
        <w:ind w:left="4320" w:hanging="360"/>
      </w:pPr>
      <w:rPr>
        <w:rFonts w:ascii="宋体" w:hAnsi="宋体" w:hint="default"/>
      </w:rPr>
    </w:lvl>
    <w:lvl w:ilvl="6" w:tplc="3980408C" w:tentative="1">
      <w:start w:val="1"/>
      <w:numFmt w:val="bullet"/>
      <w:lvlText w:val="•"/>
      <w:lvlJc w:val="left"/>
      <w:pPr>
        <w:tabs>
          <w:tab w:val="num" w:pos="5040"/>
        </w:tabs>
        <w:ind w:left="5040" w:hanging="360"/>
      </w:pPr>
      <w:rPr>
        <w:rFonts w:ascii="宋体" w:hAnsi="宋体" w:hint="default"/>
      </w:rPr>
    </w:lvl>
    <w:lvl w:ilvl="7" w:tplc="85B4BE98" w:tentative="1">
      <w:start w:val="1"/>
      <w:numFmt w:val="bullet"/>
      <w:lvlText w:val="•"/>
      <w:lvlJc w:val="left"/>
      <w:pPr>
        <w:tabs>
          <w:tab w:val="num" w:pos="5760"/>
        </w:tabs>
        <w:ind w:left="5760" w:hanging="360"/>
      </w:pPr>
      <w:rPr>
        <w:rFonts w:ascii="宋体" w:hAnsi="宋体" w:hint="default"/>
      </w:rPr>
    </w:lvl>
    <w:lvl w:ilvl="8" w:tplc="55A65CFA" w:tentative="1">
      <w:start w:val="1"/>
      <w:numFmt w:val="bullet"/>
      <w:lvlText w:val="•"/>
      <w:lvlJc w:val="left"/>
      <w:pPr>
        <w:tabs>
          <w:tab w:val="num" w:pos="6480"/>
        </w:tabs>
        <w:ind w:left="6480" w:hanging="360"/>
      </w:pPr>
      <w:rPr>
        <w:rFonts w:ascii="宋体" w:hAnsi="宋体" w:hint="default"/>
      </w:rPr>
    </w:lvl>
  </w:abstractNum>
  <w:abstractNum w:abstractNumId="18" w15:restartNumberingAfterBreak="0">
    <w:nsid w:val="356A61B4"/>
    <w:multiLevelType w:val="hybridMultilevel"/>
    <w:tmpl w:val="C3F8A0C8"/>
    <w:lvl w:ilvl="0" w:tplc="8F2C0BC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5792E46"/>
    <w:multiLevelType w:val="hybridMultilevel"/>
    <w:tmpl w:val="BE52E088"/>
    <w:lvl w:ilvl="0" w:tplc="85707A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3AE47432"/>
    <w:multiLevelType w:val="hybridMultilevel"/>
    <w:tmpl w:val="59385682"/>
    <w:lvl w:ilvl="0" w:tplc="B60EB54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437530D8"/>
    <w:multiLevelType w:val="hybridMultilevel"/>
    <w:tmpl w:val="FC607586"/>
    <w:lvl w:ilvl="0" w:tplc="1DEE8BA4">
      <w:start w:val="1"/>
      <w:numFmt w:val="decimal"/>
      <w:suff w:val="space"/>
      <w:lvlText w:val="%1)"/>
      <w:lvlJc w:val="left"/>
      <w:pPr>
        <w:ind w:left="169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96B54C2"/>
    <w:multiLevelType w:val="hybridMultilevel"/>
    <w:tmpl w:val="A412DEE4"/>
    <w:lvl w:ilvl="0" w:tplc="0409000D">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3" w15:restartNumberingAfterBreak="0">
    <w:nsid w:val="4F3C6470"/>
    <w:multiLevelType w:val="hybridMultilevel"/>
    <w:tmpl w:val="DA4084B8"/>
    <w:lvl w:ilvl="0" w:tplc="219CC4D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FB935B6"/>
    <w:multiLevelType w:val="hybridMultilevel"/>
    <w:tmpl w:val="8618ABCA"/>
    <w:lvl w:ilvl="0" w:tplc="F8E4F18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53133A78"/>
    <w:multiLevelType w:val="hybridMultilevel"/>
    <w:tmpl w:val="06ECE7DE"/>
    <w:lvl w:ilvl="0" w:tplc="6576ECB2">
      <w:start w:val="1"/>
      <w:numFmt w:val="japaneseCounting"/>
      <w:lvlText w:val="（%1）"/>
      <w:lvlJc w:val="left"/>
      <w:pPr>
        <w:ind w:left="855" w:hanging="855"/>
      </w:pPr>
      <w:rPr>
        <w:rFonts w:ascii="微软雅黑" w:eastAsia="微软雅黑" w:hAnsi="微软雅黑"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8EF1CD0"/>
    <w:multiLevelType w:val="hybridMultilevel"/>
    <w:tmpl w:val="BE52E088"/>
    <w:lvl w:ilvl="0" w:tplc="85707A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58F9A93E"/>
    <w:multiLevelType w:val="multilevel"/>
    <w:tmpl w:val="58F9A93E"/>
    <w:lvl w:ilvl="0" w:tentative="1">
      <w:start w:val="1"/>
      <w:numFmt w:val="decimal"/>
      <w:pStyle w:val="a"/>
      <w:suff w:val="nothing"/>
      <w:lvlText w:val="%1．"/>
      <w:lvlJc w:val="left"/>
      <w:pPr>
        <w:ind w:left="0" w:firstLine="400"/>
      </w:pPr>
      <w:rPr>
        <w:rFonts w:hint="default"/>
      </w:rPr>
    </w:lvl>
    <w:lvl w:ilvl="1" w:tentative="1">
      <w:start w:val="1"/>
      <w:numFmt w:val="lowerLetter"/>
      <w:lvlText w:val="%2)"/>
      <w:lvlJc w:val="left"/>
      <w:pPr>
        <w:tabs>
          <w:tab w:val="left" w:pos="840"/>
        </w:tabs>
        <w:ind w:left="840" w:hanging="420"/>
      </w:pPr>
      <w:rPr>
        <w:rFonts w:hint="default"/>
      </w:rPr>
    </w:lvl>
    <w:lvl w:ilvl="2" w:tentative="1">
      <w:start w:val="1"/>
      <w:numFmt w:val="lowerRoman"/>
      <w:lvlText w:val="%3."/>
      <w:lvlJc w:val="left"/>
      <w:pPr>
        <w:tabs>
          <w:tab w:val="left" w:pos="1260"/>
        </w:tabs>
        <w:ind w:left="1260" w:hanging="420"/>
      </w:pPr>
      <w:rPr>
        <w:rFonts w:hint="default"/>
      </w:rPr>
    </w:lvl>
    <w:lvl w:ilvl="3" w:tentative="1">
      <w:start w:val="1"/>
      <w:numFmt w:val="decimal"/>
      <w:lvlText w:val="%4."/>
      <w:lvlJc w:val="left"/>
      <w:pPr>
        <w:tabs>
          <w:tab w:val="left" w:pos="1680"/>
        </w:tabs>
        <w:ind w:left="1680" w:hanging="420"/>
      </w:pPr>
      <w:rPr>
        <w:rFonts w:hint="default"/>
      </w:rPr>
    </w:lvl>
    <w:lvl w:ilvl="4" w:tentative="1">
      <w:start w:val="1"/>
      <w:numFmt w:val="lowerLetter"/>
      <w:lvlText w:val="%5)"/>
      <w:lvlJc w:val="left"/>
      <w:pPr>
        <w:tabs>
          <w:tab w:val="left" w:pos="2100"/>
        </w:tabs>
        <w:ind w:left="2100" w:hanging="420"/>
      </w:pPr>
      <w:rPr>
        <w:rFonts w:hint="default"/>
      </w:rPr>
    </w:lvl>
    <w:lvl w:ilvl="5" w:tentative="1">
      <w:start w:val="1"/>
      <w:numFmt w:val="lowerRoman"/>
      <w:lvlText w:val="%6."/>
      <w:lvlJc w:val="left"/>
      <w:pPr>
        <w:tabs>
          <w:tab w:val="left" w:pos="2520"/>
        </w:tabs>
        <w:ind w:left="2520" w:hanging="420"/>
      </w:pPr>
      <w:rPr>
        <w:rFonts w:hint="default"/>
      </w:rPr>
    </w:lvl>
    <w:lvl w:ilvl="6" w:tentative="1">
      <w:start w:val="1"/>
      <w:numFmt w:val="decimal"/>
      <w:lvlText w:val="%7."/>
      <w:lvlJc w:val="left"/>
      <w:pPr>
        <w:tabs>
          <w:tab w:val="left" w:pos="2940"/>
        </w:tabs>
        <w:ind w:left="2940" w:hanging="420"/>
      </w:pPr>
      <w:rPr>
        <w:rFonts w:hint="default"/>
      </w:rPr>
    </w:lvl>
    <w:lvl w:ilvl="7" w:tentative="1">
      <w:start w:val="1"/>
      <w:numFmt w:val="lowerLetter"/>
      <w:lvlText w:val="%8)"/>
      <w:lvlJc w:val="left"/>
      <w:pPr>
        <w:tabs>
          <w:tab w:val="left" w:pos="3360"/>
        </w:tabs>
        <w:ind w:left="3360" w:hanging="420"/>
      </w:pPr>
      <w:rPr>
        <w:rFonts w:hint="default"/>
      </w:rPr>
    </w:lvl>
    <w:lvl w:ilvl="8" w:tentative="1">
      <w:start w:val="1"/>
      <w:numFmt w:val="lowerRoman"/>
      <w:lvlText w:val="%9."/>
      <w:lvlJc w:val="left"/>
      <w:pPr>
        <w:tabs>
          <w:tab w:val="left" w:pos="3780"/>
        </w:tabs>
        <w:ind w:left="3780" w:hanging="420"/>
      </w:pPr>
      <w:rPr>
        <w:rFonts w:hint="default"/>
      </w:rPr>
    </w:lvl>
  </w:abstractNum>
  <w:abstractNum w:abstractNumId="28" w15:restartNumberingAfterBreak="0">
    <w:nsid w:val="592F856E"/>
    <w:multiLevelType w:val="singleLevel"/>
    <w:tmpl w:val="592F856E"/>
    <w:lvl w:ilvl="0">
      <w:start w:val="2"/>
      <w:numFmt w:val="chineseCounting"/>
      <w:suff w:val="nothing"/>
      <w:lvlText w:val="%1、"/>
      <w:lvlJc w:val="left"/>
    </w:lvl>
  </w:abstractNum>
  <w:abstractNum w:abstractNumId="29" w15:restartNumberingAfterBreak="0">
    <w:nsid w:val="592F862D"/>
    <w:multiLevelType w:val="singleLevel"/>
    <w:tmpl w:val="592F862D"/>
    <w:lvl w:ilvl="0">
      <w:start w:val="1"/>
      <w:numFmt w:val="chineseCounting"/>
      <w:suff w:val="nothing"/>
      <w:lvlText w:val="%1、"/>
      <w:lvlJc w:val="left"/>
      <w:pPr>
        <w:ind w:left="0" w:firstLine="420"/>
      </w:pPr>
      <w:rPr>
        <w:rFonts w:hint="eastAsia"/>
      </w:rPr>
    </w:lvl>
  </w:abstractNum>
  <w:abstractNum w:abstractNumId="30" w15:restartNumberingAfterBreak="0">
    <w:nsid w:val="592F8A74"/>
    <w:multiLevelType w:val="singleLevel"/>
    <w:tmpl w:val="592F8A74"/>
    <w:lvl w:ilvl="0">
      <w:start w:val="1"/>
      <w:numFmt w:val="chineseCounting"/>
      <w:suff w:val="nothing"/>
      <w:lvlText w:val="%1、"/>
      <w:lvlJc w:val="left"/>
    </w:lvl>
  </w:abstractNum>
  <w:abstractNum w:abstractNumId="31" w15:restartNumberingAfterBreak="0">
    <w:nsid w:val="5DFE26AF"/>
    <w:multiLevelType w:val="hybridMultilevel"/>
    <w:tmpl w:val="BE52E088"/>
    <w:lvl w:ilvl="0" w:tplc="85707A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658B4496"/>
    <w:multiLevelType w:val="hybridMultilevel"/>
    <w:tmpl w:val="DE26DBE0"/>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6BC6518B"/>
    <w:multiLevelType w:val="hybridMultilevel"/>
    <w:tmpl w:val="12AE23B6"/>
    <w:lvl w:ilvl="0" w:tplc="0409000D">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34" w15:restartNumberingAfterBreak="0">
    <w:nsid w:val="6CE14FCE"/>
    <w:multiLevelType w:val="hybridMultilevel"/>
    <w:tmpl w:val="3926EDB0"/>
    <w:lvl w:ilvl="0" w:tplc="1194B5A8">
      <w:start w:val="1"/>
      <w:numFmt w:val="chineseCountingThousand"/>
      <w:suff w:val="space"/>
      <w:lvlText w:val="（%1）"/>
      <w:lvlJc w:val="left"/>
      <w:pPr>
        <w:ind w:left="340" w:hanging="340"/>
      </w:pPr>
      <w:rPr>
        <w:rFonts w:ascii="微软雅黑" w:eastAsia="微软雅黑" w:hAnsi="微软雅黑" w:hint="eastAsia"/>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D75773F"/>
    <w:multiLevelType w:val="hybridMultilevel"/>
    <w:tmpl w:val="77AA4C18"/>
    <w:lvl w:ilvl="0" w:tplc="9EB6525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6F0F6FA2"/>
    <w:multiLevelType w:val="hybridMultilevel"/>
    <w:tmpl w:val="6832A19A"/>
    <w:lvl w:ilvl="0" w:tplc="AABA215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761A2662"/>
    <w:multiLevelType w:val="hybridMultilevel"/>
    <w:tmpl w:val="8FF63F38"/>
    <w:lvl w:ilvl="0" w:tplc="70DC369C">
      <w:start w:val="1"/>
      <w:numFmt w:val="decimal"/>
      <w:suff w:val="space"/>
      <w:lvlText w:val="%1."/>
      <w:lvlJc w:val="left"/>
      <w:pPr>
        <w:ind w:left="987" w:hanging="420"/>
      </w:pPr>
      <w:rPr>
        <w:rFonts w:hint="eastAsia"/>
      </w:rPr>
    </w:lvl>
    <w:lvl w:ilvl="1" w:tplc="AC469D30">
      <w:start w:val="1"/>
      <w:numFmt w:val="decimal"/>
      <w:lvlText w:val="%2)"/>
      <w:lvlJc w:val="left"/>
      <w:pPr>
        <w:ind w:left="1392" w:hanging="405"/>
      </w:pPr>
      <w:rPr>
        <w:rFonts w:hint="default"/>
      </w:r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8" w15:restartNumberingAfterBreak="0">
    <w:nsid w:val="76991A07"/>
    <w:multiLevelType w:val="hybridMultilevel"/>
    <w:tmpl w:val="8BE8B876"/>
    <w:lvl w:ilvl="0" w:tplc="F9A6E66E">
      <w:start w:val="1"/>
      <w:numFmt w:val="bullet"/>
      <w:lvlText w:val="•"/>
      <w:lvlJc w:val="left"/>
      <w:pPr>
        <w:tabs>
          <w:tab w:val="num" w:pos="720"/>
        </w:tabs>
        <w:ind w:left="720" w:hanging="360"/>
      </w:pPr>
      <w:rPr>
        <w:rFonts w:ascii="宋体" w:hAnsi="宋体" w:hint="default"/>
      </w:rPr>
    </w:lvl>
    <w:lvl w:ilvl="1" w:tplc="B3DEBFFC" w:tentative="1">
      <w:start w:val="1"/>
      <w:numFmt w:val="bullet"/>
      <w:lvlText w:val="•"/>
      <w:lvlJc w:val="left"/>
      <w:pPr>
        <w:tabs>
          <w:tab w:val="num" w:pos="1440"/>
        </w:tabs>
        <w:ind w:left="1440" w:hanging="360"/>
      </w:pPr>
      <w:rPr>
        <w:rFonts w:ascii="宋体" w:hAnsi="宋体" w:hint="default"/>
      </w:rPr>
    </w:lvl>
    <w:lvl w:ilvl="2" w:tplc="BF302044" w:tentative="1">
      <w:start w:val="1"/>
      <w:numFmt w:val="bullet"/>
      <w:lvlText w:val="•"/>
      <w:lvlJc w:val="left"/>
      <w:pPr>
        <w:tabs>
          <w:tab w:val="num" w:pos="2160"/>
        </w:tabs>
        <w:ind w:left="2160" w:hanging="360"/>
      </w:pPr>
      <w:rPr>
        <w:rFonts w:ascii="宋体" w:hAnsi="宋体" w:hint="default"/>
      </w:rPr>
    </w:lvl>
    <w:lvl w:ilvl="3" w:tplc="2028F6D6" w:tentative="1">
      <w:start w:val="1"/>
      <w:numFmt w:val="bullet"/>
      <w:lvlText w:val="•"/>
      <w:lvlJc w:val="left"/>
      <w:pPr>
        <w:tabs>
          <w:tab w:val="num" w:pos="2880"/>
        </w:tabs>
        <w:ind w:left="2880" w:hanging="360"/>
      </w:pPr>
      <w:rPr>
        <w:rFonts w:ascii="宋体" w:hAnsi="宋体" w:hint="default"/>
      </w:rPr>
    </w:lvl>
    <w:lvl w:ilvl="4" w:tplc="0E74C940" w:tentative="1">
      <w:start w:val="1"/>
      <w:numFmt w:val="bullet"/>
      <w:lvlText w:val="•"/>
      <w:lvlJc w:val="left"/>
      <w:pPr>
        <w:tabs>
          <w:tab w:val="num" w:pos="3600"/>
        </w:tabs>
        <w:ind w:left="3600" w:hanging="360"/>
      </w:pPr>
      <w:rPr>
        <w:rFonts w:ascii="宋体" w:hAnsi="宋体" w:hint="default"/>
      </w:rPr>
    </w:lvl>
    <w:lvl w:ilvl="5" w:tplc="232CD404" w:tentative="1">
      <w:start w:val="1"/>
      <w:numFmt w:val="bullet"/>
      <w:lvlText w:val="•"/>
      <w:lvlJc w:val="left"/>
      <w:pPr>
        <w:tabs>
          <w:tab w:val="num" w:pos="4320"/>
        </w:tabs>
        <w:ind w:left="4320" w:hanging="360"/>
      </w:pPr>
      <w:rPr>
        <w:rFonts w:ascii="宋体" w:hAnsi="宋体" w:hint="default"/>
      </w:rPr>
    </w:lvl>
    <w:lvl w:ilvl="6" w:tplc="23642994" w:tentative="1">
      <w:start w:val="1"/>
      <w:numFmt w:val="bullet"/>
      <w:lvlText w:val="•"/>
      <w:lvlJc w:val="left"/>
      <w:pPr>
        <w:tabs>
          <w:tab w:val="num" w:pos="5040"/>
        </w:tabs>
        <w:ind w:left="5040" w:hanging="360"/>
      </w:pPr>
      <w:rPr>
        <w:rFonts w:ascii="宋体" w:hAnsi="宋体" w:hint="default"/>
      </w:rPr>
    </w:lvl>
    <w:lvl w:ilvl="7" w:tplc="76CAA100" w:tentative="1">
      <w:start w:val="1"/>
      <w:numFmt w:val="bullet"/>
      <w:lvlText w:val="•"/>
      <w:lvlJc w:val="left"/>
      <w:pPr>
        <w:tabs>
          <w:tab w:val="num" w:pos="5760"/>
        </w:tabs>
        <w:ind w:left="5760" w:hanging="360"/>
      </w:pPr>
      <w:rPr>
        <w:rFonts w:ascii="宋体" w:hAnsi="宋体" w:hint="default"/>
      </w:rPr>
    </w:lvl>
    <w:lvl w:ilvl="8" w:tplc="EAFC8926" w:tentative="1">
      <w:start w:val="1"/>
      <w:numFmt w:val="bullet"/>
      <w:lvlText w:val="•"/>
      <w:lvlJc w:val="left"/>
      <w:pPr>
        <w:tabs>
          <w:tab w:val="num" w:pos="6480"/>
        </w:tabs>
        <w:ind w:left="6480" w:hanging="360"/>
      </w:pPr>
      <w:rPr>
        <w:rFonts w:ascii="宋体" w:hAnsi="宋体" w:hint="default"/>
      </w:rPr>
    </w:lvl>
  </w:abstractNum>
  <w:abstractNum w:abstractNumId="39" w15:restartNumberingAfterBreak="0">
    <w:nsid w:val="78E77F16"/>
    <w:multiLevelType w:val="hybridMultilevel"/>
    <w:tmpl w:val="67E8CF00"/>
    <w:lvl w:ilvl="0" w:tplc="CB8EA96A">
      <w:start w:val="1"/>
      <w:numFmt w:val="bullet"/>
      <w:lvlText w:val="•"/>
      <w:lvlJc w:val="left"/>
      <w:pPr>
        <w:tabs>
          <w:tab w:val="num" w:pos="720"/>
        </w:tabs>
        <w:ind w:left="720" w:hanging="360"/>
      </w:pPr>
      <w:rPr>
        <w:rFonts w:ascii="宋体" w:hAnsi="宋体" w:hint="default"/>
      </w:rPr>
    </w:lvl>
    <w:lvl w:ilvl="1" w:tplc="F46EDD50" w:tentative="1">
      <w:start w:val="1"/>
      <w:numFmt w:val="bullet"/>
      <w:lvlText w:val="•"/>
      <w:lvlJc w:val="left"/>
      <w:pPr>
        <w:tabs>
          <w:tab w:val="num" w:pos="1440"/>
        </w:tabs>
        <w:ind w:left="1440" w:hanging="360"/>
      </w:pPr>
      <w:rPr>
        <w:rFonts w:ascii="宋体" w:hAnsi="宋体" w:hint="default"/>
      </w:rPr>
    </w:lvl>
    <w:lvl w:ilvl="2" w:tplc="CB5E89DC" w:tentative="1">
      <w:start w:val="1"/>
      <w:numFmt w:val="bullet"/>
      <w:lvlText w:val="•"/>
      <w:lvlJc w:val="left"/>
      <w:pPr>
        <w:tabs>
          <w:tab w:val="num" w:pos="2160"/>
        </w:tabs>
        <w:ind w:left="2160" w:hanging="360"/>
      </w:pPr>
      <w:rPr>
        <w:rFonts w:ascii="宋体" w:hAnsi="宋体" w:hint="default"/>
      </w:rPr>
    </w:lvl>
    <w:lvl w:ilvl="3" w:tplc="5C769E84" w:tentative="1">
      <w:start w:val="1"/>
      <w:numFmt w:val="bullet"/>
      <w:lvlText w:val="•"/>
      <w:lvlJc w:val="left"/>
      <w:pPr>
        <w:tabs>
          <w:tab w:val="num" w:pos="2880"/>
        </w:tabs>
        <w:ind w:left="2880" w:hanging="360"/>
      </w:pPr>
      <w:rPr>
        <w:rFonts w:ascii="宋体" w:hAnsi="宋体" w:hint="default"/>
      </w:rPr>
    </w:lvl>
    <w:lvl w:ilvl="4" w:tplc="9A90152E" w:tentative="1">
      <w:start w:val="1"/>
      <w:numFmt w:val="bullet"/>
      <w:lvlText w:val="•"/>
      <w:lvlJc w:val="left"/>
      <w:pPr>
        <w:tabs>
          <w:tab w:val="num" w:pos="3600"/>
        </w:tabs>
        <w:ind w:left="3600" w:hanging="360"/>
      </w:pPr>
      <w:rPr>
        <w:rFonts w:ascii="宋体" w:hAnsi="宋体" w:hint="default"/>
      </w:rPr>
    </w:lvl>
    <w:lvl w:ilvl="5" w:tplc="065A27EE" w:tentative="1">
      <w:start w:val="1"/>
      <w:numFmt w:val="bullet"/>
      <w:lvlText w:val="•"/>
      <w:lvlJc w:val="left"/>
      <w:pPr>
        <w:tabs>
          <w:tab w:val="num" w:pos="4320"/>
        </w:tabs>
        <w:ind w:left="4320" w:hanging="360"/>
      </w:pPr>
      <w:rPr>
        <w:rFonts w:ascii="宋体" w:hAnsi="宋体" w:hint="default"/>
      </w:rPr>
    </w:lvl>
    <w:lvl w:ilvl="6" w:tplc="3EAE0AD0" w:tentative="1">
      <w:start w:val="1"/>
      <w:numFmt w:val="bullet"/>
      <w:lvlText w:val="•"/>
      <w:lvlJc w:val="left"/>
      <w:pPr>
        <w:tabs>
          <w:tab w:val="num" w:pos="5040"/>
        </w:tabs>
        <w:ind w:left="5040" w:hanging="360"/>
      </w:pPr>
      <w:rPr>
        <w:rFonts w:ascii="宋体" w:hAnsi="宋体" w:hint="default"/>
      </w:rPr>
    </w:lvl>
    <w:lvl w:ilvl="7" w:tplc="1AD25CBC" w:tentative="1">
      <w:start w:val="1"/>
      <w:numFmt w:val="bullet"/>
      <w:lvlText w:val="•"/>
      <w:lvlJc w:val="left"/>
      <w:pPr>
        <w:tabs>
          <w:tab w:val="num" w:pos="5760"/>
        </w:tabs>
        <w:ind w:left="5760" w:hanging="360"/>
      </w:pPr>
      <w:rPr>
        <w:rFonts w:ascii="宋体" w:hAnsi="宋体" w:hint="default"/>
      </w:rPr>
    </w:lvl>
    <w:lvl w:ilvl="8" w:tplc="ED7C2D14" w:tentative="1">
      <w:start w:val="1"/>
      <w:numFmt w:val="bullet"/>
      <w:lvlText w:val="•"/>
      <w:lvlJc w:val="left"/>
      <w:pPr>
        <w:tabs>
          <w:tab w:val="num" w:pos="6480"/>
        </w:tabs>
        <w:ind w:left="6480" w:hanging="360"/>
      </w:pPr>
      <w:rPr>
        <w:rFonts w:ascii="宋体" w:hAnsi="宋体" w:hint="default"/>
      </w:rPr>
    </w:lvl>
  </w:abstractNum>
  <w:abstractNum w:abstractNumId="40" w15:restartNumberingAfterBreak="0">
    <w:nsid w:val="7C3F4792"/>
    <w:multiLevelType w:val="hybridMultilevel"/>
    <w:tmpl w:val="4EC6957E"/>
    <w:lvl w:ilvl="0" w:tplc="ACD4C778">
      <w:start w:val="1"/>
      <w:numFmt w:val="chineseCountingThousand"/>
      <w:suff w:val="space"/>
      <w:lvlText w:val="（%1）"/>
      <w:lvlJc w:val="left"/>
      <w:pPr>
        <w:ind w:left="340" w:hanging="340"/>
      </w:pPr>
      <w:rPr>
        <w:rFonts w:ascii="微软雅黑" w:eastAsia="微软雅黑" w:hAnsi="微软雅黑" w:hint="eastAsia"/>
        <w:b/>
        <w:sz w:val="24"/>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7"/>
  </w:num>
  <w:num w:numId="2">
    <w:abstractNumId w:val="29"/>
  </w:num>
  <w:num w:numId="3">
    <w:abstractNumId w:val="28"/>
  </w:num>
  <w:num w:numId="4">
    <w:abstractNumId w:val="30"/>
  </w:num>
  <w:num w:numId="5">
    <w:abstractNumId w:val="23"/>
  </w:num>
  <w:num w:numId="6">
    <w:abstractNumId w:val="35"/>
  </w:num>
  <w:num w:numId="7">
    <w:abstractNumId w:val="36"/>
  </w:num>
  <w:num w:numId="8">
    <w:abstractNumId w:val="24"/>
  </w:num>
  <w:num w:numId="9">
    <w:abstractNumId w:val="0"/>
  </w:num>
  <w:num w:numId="10">
    <w:abstractNumId w:val="26"/>
  </w:num>
  <w:num w:numId="11">
    <w:abstractNumId w:val="19"/>
  </w:num>
  <w:num w:numId="12">
    <w:abstractNumId w:val="12"/>
  </w:num>
  <w:num w:numId="13">
    <w:abstractNumId w:val="31"/>
  </w:num>
  <w:num w:numId="14">
    <w:abstractNumId w:val="20"/>
  </w:num>
  <w:num w:numId="15">
    <w:abstractNumId w:val="2"/>
  </w:num>
  <w:num w:numId="16">
    <w:abstractNumId w:val="11"/>
  </w:num>
  <w:num w:numId="17">
    <w:abstractNumId w:val="13"/>
  </w:num>
  <w:num w:numId="18">
    <w:abstractNumId w:val="4"/>
  </w:num>
  <w:num w:numId="19">
    <w:abstractNumId w:val="33"/>
  </w:num>
  <w:num w:numId="20">
    <w:abstractNumId w:val="16"/>
  </w:num>
  <w:num w:numId="21">
    <w:abstractNumId w:val="17"/>
  </w:num>
  <w:num w:numId="22">
    <w:abstractNumId w:val="10"/>
  </w:num>
  <w:num w:numId="23">
    <w:abstractNumId w:val="38"/>
  </w:num>
  <w:num w:numId="24">
    <w:abstractNumId w:val="39"/>
  </w:num>
  <w:num w:numId="25">
    <w:abstractNumId w:val="6"/>
  </w:num>
  <w:num w:numId="26">
    <w:abstractNumId w:val="32"/>
  </w:num>
  <w:num w:numId="27">
    <w:abstractNumId w:val="15"/>
  </w:num>
  <w:num w:numId="28">
    <w:abstractNumId w:val="18"/>
  </w:num>
  <w:num w:numId="29">
    <w:abstractNumId w:val="7"/>
  </w:num>
  <w:num w:numId="30">
    <w:abstractNumId w:val="25"/>
  </w:num>
  <w:num w:numId="31">
    <w:abstractNumId w:val="8"/>
  </w:num>
  <w:num w:numId="32">
    <w:abstractNumId w:val="40"/>
  </w:num>
  <w:num w:numId="33">
    <w:abstractNumId w:val="37"/>
  </w:num>
  <w:num w:numId="34">
    <w:abstractNumId w:val="3"/>
  </w:num>
  <w:num w:numId="35">
    <w:abstractNumId w:val="9"/>
  </w:num>
  <w:num w:numId="36">
    <w:abstractNumId w:val="21"/>
  </w:num>
  <w:num w:numId="37">
    <w:abstractNumId w:val="5"/>
  </w:num>
  <w:num w:numId="38">
    <w:abstractNumId w:val="34"/>
  </w:num>
  <w:num w:numId="39">
    <w:abstractNumId w:val="1"/>
  </w:num>
  <w:num w:numId="40">
    <w:abstractNumId w:val="14"/>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C85363D"/>
    <w:rsid w:val="000039A2"/>
    <w:rsid w:val="00010C07"/>
    <w:rsid w:val="000223ED"/>
    <w:rsid w:val="000227F0"/>
    <w:rsid w:val="000240DB"/>
    <w:rsid w:val="00024D95"/>
    <w:rsid w:val="000460E3"/>
    <w:rsid w:val="00057577"/>
    <w:rsid w:val="0006499C"/>
    <w:rsid w:val="00072390"/>
    <w:rsid w:val="00074FE2"/>
    <w:rsid w:val="000750E2"/>
    <w:rsid w:val="00083A4E"/>
    <w:rsid w:val="00086445"/>
    <w:rsid w:val="00091FC6"/>
    <w:rsid w:val="000924EC"/>
    <w:rsid w:val="00092632"/>
    <w:rsid w:val="000A3729"/>
    <w:rsid w:val="000B403B"/>
    <w:rsid w:val="000D100A"/>
    <w:rsid w:val="000D5922"/>
    <w:rsid w:val="000D7044"/>
    <w:rsid w:val="000D7345"/>
    <w:rsid w:val="000E23AF"/>
    <w:rsid w:val="000E4BC2"/>
    <w:rsid w:val="000F12B5"/>
    <w:rsid w:val="000F2EA4"/>
    <w:rsid w:val="000F3DC1"/>
    <w:rsid w:val="000F642D"/>
    <w:rsid w:val="000F7D68"/>
    <w:rsid w:val="001039B4"/>
    <w:rsid w:val="00104DA3"/>
    <w:rsid w:val="00124877"/>
    <w:rsid w:val="00141023"/>
    <w:rsid w:val="001547D3"/>
    <w:rsid w:val="00155284"/>
    <w:rsid w:val="00155FA7"/>
    <w:rsid w:val="0016043F"/>
    <w:rsid w:val="0016354F"/>
    <w:rsid w:val="00166725"/>
    <w:rsid w:val="00170DDC"/>
    <w:rsid w:val="00181433"/>
    <w:rsid w:val="001839C5"/>
    <w:rsid w:val="001A2E23"/>
    <w:rsid w:val="001A3ED4"/>
    <w:rsid w:val="001B2466"/>
    <w:rsid w:val="001B2D5B"/>
    <w:rsid w:val="001C05F0"/>
    <w:rsid w:val="001C1688"/>
    <w:rsid w:val="001C6912"/>
    <w:rsid w:val="001C7B82"/>
    <w:rsid w:val="001D019D"/>
    <w:rsid w:val="001D740A"/>
    <w:rsid w:val="001E05F8"/>
    <w:rsid w:val="001F140D"/>
    <w:rsid w:val="001F6A79"/>
    <w:rsid w:val="00200E05"/>
    <w:rsid w:val="00212013"/>
    <w:rsid w:val="00213F63"/>
    <w:rsid w:val="002163EE"/>
    <w:rsid w:val="00222DAB"/>
    <w:rsid w:val="002238CB"/>
    <w:rsid w:val="0023083E"/>
    <w:rsid w:val="00233371"/>
    <w:rsid w:val="0023506A"/>
    <w:rsid w:val="002357F1"/>
    <w:rsid w:val="00237B8D"/>
    <w:rsid w:val="00244C61"/>
    <w:rsid w:val="00244F59"/>
    <w:rsid w:val="002502DF"/>
    <w:rsid w:val="00250634"/>
    <w:rsid w:val="00264779"/>
    <w:rsid w:val="00264789"/>
    <w:rsid w:val="00273A68"/>
    <w:rsid w:val="002758CA"/>
    <w:rsid w:val="00285ED7"/>
    <w:rsid w:val="00287A6B"/>
    <w:rsid w:val="00293FD2"/>
    <w:rsid w:val="00295423"/>
    <w:rsid w:val="002A6057"/>
    <w:rsid w:val="002A6C5C"/>
    <w:rsid w:val="002B11F5"/>
    <w:rsid w:val="002C0C2A"/>
    <w:rsid w:val="002C162B"/>
    <w:rsid w:val="002C6AFE"/>
    <w:rsid w:val="002E2F15"/>
    <w:rsid w:val="002F7AB6"/>
    <w:rsid w:val="003007C9"/>
    <w:rsid w:val="003135B3"/>
    <w:rsid w:val="00314001"/>
    <w:rsid w:val="0032205D"/>
    <w:rsid w:val="00322632"/>
    <w:rsid w:val="0033205A"/>
    <w:rsid w:val="00343B2B"/>
    <w:rsid w:val="00353888"/>
    <w:rsid w:val="00364FB4"/>
    <w:rsid w:val="0036563E"/>
    <w:rsid w:val="00365C7B"/>
    <w:rsid w:val="00374060"/>
    <w:rsid w:val="00377E2A"/>
    <w:rsid w:val="00396DB4"/>
    <w:rsid w:val="003A3B21"/>
    <w:rsid w:val="003B0CD9"/>
    <w:rsid w:val="003B534A"/>
    <w:rsid w:val="003C7006"/>
    <w:rsid w:val="003D796A"/>
    <w:rsid w:val="003E4337"/>
    <w:rsid w:val="003F4597"/>
    <w:rsid w:val="004045D8"/>
    <w:rsid w:val="0040493F"/>
    <w:rsid w:val="00405310"/>
    <w:rsid w:val="00407BDB"/>
    <w:rsid w:val="00410202"/>
    <w:rsid w:val="00411F70"/>
    <w:rsid w:val="00434C00"/>
    <w:rsid w:val="004401D4"/>
    <w:rsid w:val="00442419"/>
    <w:rsid w:val="00444F73"/>
    <w:rsid w:val="00451337"/>
    <w:rsid w:val="00451392"/>
    <w:rsid w:val="00455007"/>
    <w:rsid w:val="004606D9"/>
    <w:rsid w:val="00462CB1"/>
    <w:rsid w:val="0049225A"/>
    <w:rsid w:val="004A37E5"/>
    <w:rsid w:val="004A5821"/>
    <w:rsid w:val="004C06ED"/>
    <w:rsid w:val="004C3D84"/>
    <w:rsid w:val="004C6F1E"/>
    <w:rsid w:val="004D244B"/>
    <w:rsid w:val="004D31D6"/>
    <w:rsid w:val="004E1CBF"/>
    <w:rsid w:val="004E4072"/>
    <w:rsid w:val="004E774B"/>
    <w:rsid w:val="00502729"/>
    <w:rsid w:val="00511D68"/>
    <w:rsid w:val="00515371"/>
    <w:rsid w:val="00517C12"/>
    <w:rsid w:val="00527C21"/>
    <w:rsid w:val="005311A0"/>
    <w:rsid w:val="00531950"/>
    <w:rsid w:val="00556B79"/>
    <w:rsid w:val="00560D30"/>
    <w:rsid w:val="00560F9C"/>
    <w:rsid w:val="00573FF2"/>
    <w:rsid w:val="00580CB9"/>
    <w:rsid w:val="005913B6"/>
    <w:rsid w:val="005B1ED1"/>
    <w:rsid w:val="005B7E81"/>
    <w:rsid w:val="005E4F31"/>
    <w:rsid w:val="005E63BA"/>
    <w:rsid w:val="005E7C57"/>
    <w:rsid w:val="005F24FE"/>
    <w:rsid w:val="005F3702"/>
    <w:rsid w:val="005F3E05"/>
    <w:rsid w:val="005F563A"/>
    <w:rsid w:val="006116EF"/>
    <w:rsid w:val="006171BE"/>
    <w:rsid w:val="006224DB"/>
    <w:rsid w:val="00626A38"/>
    <w:rsid w:val="00627FD7"/>
    <w:rsid w:val="00632877"/>
    <w:rsid w:val="006343E5"/>
    <w:rsid w:val="00641D51"/>
    <w:rsid w:val="00644E1B"/>
    <w:rsid w:val="006567AD"/>
    <w:rsid w:val="00657334"/>
    <w:rsid w:val="006602C8"/>
    <w:rsid w:val="00664417"/>
    <w:rsid w:val="006644D0"/>
    <w:rsid w:val="00667255"/>
    <w:rsid w:val="00677DEE"/>
    <w:rsid w:val="006A24AE"/>
    <w:rsid w:val="006A299D"/>
    <w:rsid w:val="006A37DE"/>
    <w:rsid w:val="006A596D"/>
    <w:rsid w:val="006B29C6"/>
    <w:rsid w:val="006B5384"/>
    <w:rsid w:val="006C0C21"/>
    <w:rsid w:val="006C1C1C"/>
    <w:rsid w:val="006D2DBF"/>
    <w:rsid w:val="006D6587"/>
    <w:rsid w:val="006D7A03"/>
    <w:rsid w:val="006E0B4D"/>
    <w:rsid w:val="006E2203"/>
    <w:rsid w:val="006E5CE0"/>
    <w:rsid w:val="007003F1"/>
    <w:rsid w:val="00700C7C"/>
    <w:rsid w:val="007055CC"/>
    <w:rsid w:val="00711493"/>
    <w:rsid w:val="00713CCB"/>
    <w:rsid w:val="00714FE2"/>
    <w:rsid w:val="0071757F"/>
    <w:rsid w:val="00722AF3"/>
    <w:rsid w:val="00723D31"/>
    <w:rsid w:val="007357EF"/>
    <w:rsid w:val="00737EFE"/>
    <w:rsid w:val="0074368F"/>
    <w:rsid w:val="007469AC"/>
    <w:rsid w:val="007522AC"/>
    <w:rsid w:val="00752FC4"/>
    <w:rsid w:val="00755666"/>
    <w:rsid w:val="007569A1"/>
    <w:rsid w:val="007632E5"/>
    <w:rsid w:val="00764257"/>
    <w:rsid w:val="00770816"/>
    <w:rsid w:val="0077278F"/>
    <w:rsid w:val="00773067"/>
    <w:rsid w:val="00775CA5"/>
    <w:rsid w:val="007763C2"/>
    <w:rsid w:val="007765B9"/>
    <w:rsid w:val="00782B4C"/>
    <w:rsid w:val="007869D1"/>
    <w:rsid w:val="00792764"/>
    <w:rsid w:val="007B2929"/>
    <w:rsid w:val="007B4DA5"/>
    <w:rsid w:val="007C13B4"/>
    <w:rsid w:val="007C24C7"/>
    <w:rsid w:val="007C38FA"/>
    <w:rsid w:val="007C59D8"/>
    <w:rsid w:val="007D053C"/>
    <w:rsid w:val="007D2ED9"/>
    <w:rsid w:val="007D3BF5"/>
    <w:rsid w:val="007D40ED"/>
    <w:rsid w:val="007D6925"/>
    <w:rsid w:val="007F59EC"/>
    <w:rsid w:val="007F6DAB"/>
    <w:rsid w:val="0080513D"/>
    <w:rsid w:val="008161F4"/>
    <w:rsid w:val="00824759"/>
    <w:rsid w:val="00832F40"/>
    <w:rsid w:val="00834F7A"/>
    <w:rsid w:val="00842BE1"/>
    <w:rsid w:val="008456CF"/>
    <w:rsid w:val="00846A74"/>
    <w:rsid w:val="00863B02"/>
    <w:rsid w:val="00864A7B"/>
    <w:rsid w:val="00890634"/>
    <w:rsid w:val="00891C99"/>
    <w:rsid w:val="008A4158"/>
    <w:rsid w:val="008A5CB2"/>
    <w:rsid w:val="008B4EFD"/>
    <w:rsid w:val="008C4B89"/>
    <w:rsid w:val="008C7838"/>
    <w:rsid w:val="008D220D"/>
    <w:rsid w:val="008F6BF6"/>
    <w:rsid w:val="008F723C"/>
    <w:rsid w:val="0090045A"/>
    <w:rsid w:val="00904A75"/>
    <w:rsid w:val="009068CF"/>
    <w:rsid w:val="009140F9"/>
    <w:rsid w:val="009236E3"/>
    <w:rsid w:val="0093352D"/>
    <w:rsid w:val="009351FA"/>
    <w:rsid w:val="00950731"/>
    <w:rsid w:val="00952006"/>
    <w:rsid w:val="00957A23"/>
    <w:rsid w:val="00974077"/>
    <w:rsid w:val="00974C9F"/>
    <w:rsid w:val="00977061"/>
    <w:rsid w:val="00981625"/>
    <w:rsid w:val="009821DE"/>
    <w:rsid w:val="00983662"/>
    <w:rsid w:val="0098509E"/>
    <w:rsid w:val="009877F1"/>
    <w:rsid w:val="009A1E6B"/>
    <w:rsid w:val="009A49A7"/>
    <w:rsid w:val="009A4C7D"/>
    <w:rsid w:val="009A6787"/>
    <w:rsid w:val="009B012D"/>
    <w:rsid w:val="009B33E0"/>
    <w:rsid w:val="009C105A"/>
    <w:rsid w:val="009C386B"/>
    <w:rsid w:val="009C674E"/>
    <w:rsid w:val="009C768A"/>
    <w:rsid w:val="009C7B1A"/>
    <w:rsid w:val="009D204A"/>
    <w:rsid w:val="009D20AC"/>
    <w:rsid w:val="009D7703"/>
    <w:rsid w:val="009F2769"/>
    <w:rsid w:val="009F278F"/>
    <w:rsid w:val="009F4F98"/>
    <w:rsid w:val="009F6291"/>
    <w:rsid w:val="009F6597"/>
    <w:rsid w:val="00A04BDC"/>
    <w:rsid w:val="00A07070"/>
    <w:rsid w:val="00A31994"/>
    <w:rsid w:val="00A43C42"/>
    <w:rsid w:val="00A54478"/>
    <w:rsid w:val="00A676E6"/>
    <w:rsid w:val="00A70C0C"/>
    <w:rsid w:val="00A71120"/>
    <w:rsid w:val="00A80C81"/>
    <w:rsid w:val="00A94CE7"/>
    <w:rsid w:val="00A971CF"/>
    <w:rsid w:val="00A97792"/>
    <w:rsid w:val="00AA0307"/>
    <w:rsid w:val="00AA731A"/>
    <w:rsid w:val="00AB2435"/>
    <w:rsid w:val="00AB5D97"/>
    <w:rsid w:val="00AC074D"/>
    <w:rsid w:val="00AD152B"/>
    <w:rsid w:val="00AD1BEB"/>
    <w:rsid w:val="00AD1C3C"/>
    <w:rsid w:val="00AD2FAF"/>
    <w:rsid w:val="00AD6544"/>
    <w:rsid w:val="00AE1B66"/>
    <w:rsid w:val="00AF0AE2"/>
    <w:rsid w:val="00B057FA"/>
    <w:rsid w:val="00B17FC9"/>
    <w:rsid w:val="00B20238"/>
    <w:rsid w:val="00B24DE2"/>
    <w:rsid w:val="00B254BD"/>
    <w:rsid w:val="00B357CA"/>
    <w:rsid w:val="00B4306F"/>
    <w:rsid w:val="00B43787"/>
    <w:rsid w:val="00B513B4"/>
    <w:rsid w:val="00B518A9"/>
    <w:rsid w:val="00B5378D"/>
    <w:rsid w:val="00B73C9F"/>
    <w:rsid w:val="00B81D30"/>
    <w:rsid w:val="00B8618C"/>
    <w:rsid w:val="00B93596"/>
    <w:rsid w:val="00BA19A8"/>
    <w:rsid w:val="00BB0FA6"/>
    <w:rsid w:val="00BC5ADB"/>
    <w:rsid w:val="00BE2AE7"/>
    <w:rsid w:val="00BF004B"/>
    <w:rsid w:val="00BF0987"/>
    <w:rsid w:val="00BF6CAA"/>
    <w:rsid w:val="00C00D80"/>
    <w:rsid w:val="00C0114E"/>
    <w:rsid w:val="00C03C93"/>
    <w:rsid w:val="00C134AF"/>
    <w:rsid w:val="00C176CE"/>
    <w:rsid w:val="00C21C38"/>
    <w:rsid w:val="00C30756"/>
    <w:rsid w:val="00C3202F"/>
    <w:rsid w:val="00C3654C"/>
    <w:rsid w:val="00C462AE"/>
    <w:rsid w:val="00C50F93"/>
    <w:rsid w:val="00C512A5"/>
    <w:rsid w:val="00C63F2B"/>
    <w:rsid w:val="00C70FB5"/>
    <w:rsid w:val="00C74D61"/>
    <w:rsid w:val="00C767D1"/>
    <w:rsid w:val="00C77549"/>
    <w:rsid w:val="00C77659"/>
    <w:rsid w:val="00C82328"/>
    <w:rsid w:val="00C843AF"/>
    <w:rsid w:val="00CB1048"/>
    <w:rsid w:val="00CC1242"/>
    <w:rsid w:val="00CD26B8"/>
    <w:rsid w:val="00CE04FC"/>
    <w:rsid w:val="00CE205D"/>
    <w:rsid w:val="00CE33D9"/>
    <w:rsid w:val="00CF4628"/>
    <w:rsid w:val="00D02269"/>
    <w:rsid w:val="00D0346F"/>
    <w:rsid w:val="00D07826"/>
    <w:rsid w:val="00D35FFB"/>
    <w:rsid w:val="00D37D5E"/>
    <w:rsid w:val="00D440CA"/>
    <w:rsid w:val="00D51539"/>
    <w:rsid w:val="00D56E4A"/>
    <w:rsid w:val="00D57B03"/>
    <w:rsid w:val="00D667A3"/>
    <w:rsid w:val="00D7147A"/>
    <w:rsid w:val="00D76DB6"/>
    <w:rsid w:val="00D82031"/>
    <w:rsid w:val="00D86513"/>
    <w:rsid w:val="00DA2C2A"/>
    <w:rsid w:val="00DB1B5C"/>
    <w:rsid w:val="00DB490D"/>
    <w:rsid w:val="00DB6AE6"/>
    <w:rsid w:val="00DB6FD5"/>
    <w:rsid w:val="00DD19CB"/>
    <w:rsid w:val="00DD768F"/>
    <w:rsid w:val="00DE27F0"/>
    <w:rsid w:val="00DE3B1E"/>
    <w:rsid w:val="00DF072C"/>
    <w:rsid w:val="00DF61A6"/>
    <w:rsid w:val="00E11169"/>
    <w:rsid w:val="00E20D63"/>
    <w:rsid w:val="00E2521D"/>
    <w:rsid w:val="00E53901"/>
    <w:rsid w:val="00E60D51"/>
    <w:rsid w:val="00E63AD7"/>
    <w:rsid w:val="00E713E8"/>
    <w:rsid w:val="00E80D90"/>
    <w:rsid w:val="00E834D4"/>
    <w:rsid w:val="00E85596"/>
    <w:rsid w:val="00E94698"/>
    <w:rsid w:val="00E94FB5"/>
    <w:rsid w:val="00EB1326"/>
    <w:rsid w:val="00EB17DB"/>
    <w:rsid w:val="00EB4655"/>
    <w:rsid w:val="00EB5138"/>
    <w:rsid w:val="00EC139A"/>
    <w:rsid w:val="00EC6467"/>
    <w:rsid w:val="00ED5E17"/>
    <w:rsid w:val="00ED66A2"/>
    <w:rsid w:val="00ED7B3B"/>
    <w:rsid w:val="00EE01A8"/>
    <w:rsid w:val="00EE2446"/>
    <w:rsid w:val="00EE6693"/>
    <w:rsid w:val="00EF25A0"/>
    <w:rsid w:val="00EF5B83"/>
    <w:rsid w:val="00EF5E2E"/>
    <w:rsid w:val="00F14B2C"/>
    <w:rsid w:val="00F20292"/>
    <w:rsid w:val="00F22EB4"/>
    <w:rsid w:val="00F3057B"/>
    <w:rsid w:val="00F357E7"/>
    <w:rsid w:val="00F527CA"/>
    <w:rsid w:val="00F5761C"/>
    <w:rsid w:val="00F64D3C"/>
    <w:rsid w:val="00F70ACD"/>
    <w:rsid w:val="00F70D15"/>
    <w:rsid w:val="00F7760A"/>
    <w:rsid w:val="00F77DBC"/>
    <w:rsid w:val="00F946A8"/>
    <w:rsid w:val="00FA49AF"/>
    <w:rsid w:val="00FB0044"/>
    <w:rsid w:val="00FB2DF4"/>
    <w:rsid w:val="00FB4523"/>
    <w:rsid w:val="00FB501B"/>
    <w:rsid w:val="00FB753B"/>
    <w:rsid w:val="00FC54BA"/>
    <w:rsid w:val="00FC67EE"/>
    <w:rsid w:val="00FD4E7F"/>
    <w:rsid w:val="00FD540A"/>
    <w:rsid w:val="00FD7F78"/>
    <w:rsid w:val="00FE5AAE"/>
    <w:rsid w:val="00FE7598"/>
    <w:rsid w:val="00FF1708"/>
    <w:rsid w:val="00FF68A5"/>
    <w:rsid w:val="071B439D"/>
    <w:rsid w:val="13135C85"/>
    <w:rsid w:val="1C85363D"/>
    <w:rsid w:val="20E94653"/>
    <w:rsid w:val="2D1251FE"/>
    <w:rsid w:val="2F836DE0"/>
    <w:rsid w:val="342716AA"/>
    <w:rsid w:val="342F6CFE"/>
    <w:rsid w:val="3ABB7227"/>
    <w:rsid w:val="40443256"/>
    <w:rsid w:val="42905777"/>
    <w:rsid w:val="586476F6"/>
    <w:rsid w:val="67105516"/>
    <w:rsid w:val="69D33ED2"/>
    <w:rsid w:val="72F348C6"/>
    <w:rsid w:val="78685208"/>
    <w:rsid w:val="7A893A3A"/>
    <w:rsid w:val="7AC25E75"/>
    <w:rsid w:val="7D163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2ECB533-E127-40E8-8AC5-2F1E9AF7F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0"/>
    <w:next w:val="a0"/>
    <w:qFormat/>
    <w:pPr>
      <w:spacing w:before="340" w:after="330" w:line="576" w:lineRule="auto"/>
      <w:jc w:val="center"/>
      <w:outlineLvl w:val="0"/>
    </w:pPr>
    <w:rPr>
      <w:rFonts w:eastAsiaTheme="majorEastAsia"/>
      <w:b/>
      <w:kern w:val="44"/>
      <w:sz w:val="44"/>
    </w:rPr>
  </w:style>
  <w:style w:type="paragraph" w:styleId="2">
    <w:name w:val="heading 2"/>
    <w:basedOn w:val="a0"/>
    <w:next w:val="a0"/>
    <w:unhideWhenUsed/>
    <w:qFormat/>
    <w:pPr>
      <w:spacing w:before="260" w:after="260" w:line="413" w:lineRule="auto"/>
      <w:outlineLvl w:val="1"/>
    </w:pPr>
    <w:rPr>
      <w:rFonts w:ascii="Arial" w:eastAsiaTheme="majorEastAsia" w:hAnsi="Arial"/>
      <w:b/>
      <w:sz w:val="32"/>
    </w:rPr>
  </w:style>
  <w:style w:type="paragraph" w:styleId="3">
    <w:name w:val="heading 3"/>
    <w:basedOn w:val="a0"/>
    <w:next w:val="a0"/>
    <w:unhideWhenUsed/>
    <w:qFormat/>
    <w:rsid w:val="0032205D"/>
    <w:pPr>
      <w:spacing w:before="260" w:after="260"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pPr>
      <w:tabs>
        <w:tab w:val="center" w:pos="4153"/>
        <w:tab w:val="right" w:pos="8306"/>
      </w:tabs>
      <w:snapToGrid w:val="0"/>
      <w:jc w:val="left"/>
    </w:pPr>
    <w:rPr>
      <w:sz w:val="18"/>
    </w:rPr>
  </w:style>
  <w:style w:type="paragraph" w:styleId="a5">
    <w:name w:val="header"/>
    <w:basedOn w:val="a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6">
    <w:name w:val="标题6"/>
    <w:basedOn w:val="3"/>
    <w:qFormat/>
    <w:pPr>
      <w:snapToGrid w:val="0"/>
    </w:pPr>
    <w:rPr>
      <w:rFonts w:eastAsiaTheme="majorEastAsia"/>
      <w:sz w:val="24"/>
    </w:rPr>
  </w:style>
  <w:style w:type="paragraph" w:customStyle="1" w:styleId="4">
    <w:name w:val="标题4"/>
    <w:basedOn w:val="3"/>
    <w:qFormat/>
    <w:rPr>
      <w:rFonts w:eastAsiaTheme="majorEastAsia"/>
      <w:sz w:val="30"/>
    </w:rPr>
  </w:style>
  <w:style w:type="paragraph" w:customStyle="1" w:styleId="5">
    <w:name w:val="标题5"/>
    <w:basedOn w:val="3"/>
    <w:qFormat/>
    <w:rPr>
      <w:rFonts w:eastAsiaTheme="majorEastAsia"/>
      <w:sz w:val="28"/>
    </w:rPr>
  </w:style>
  <w:style w:type="paragraph" w:customStyle="1" w:styleId="a">
    <w:name w:val="*二级标题"/>
    <w:basedOn w:val="a0"/>
    <w:qFormat/>
    <w:pPr>
      <w:numPr>
        <w:numId w:val="1"/>
      </w:numPr>
      <w:ind w:firstLine="0"/>
    </w:pPr>
    <w:rPr>
      <w:rFonts w:ascii="Calibri" w:eastAsiaTheme="majorEastAsia" w:hAnsi="Calibri"/>
      <w:color w:val="000000"/>
      <w:sz w:val="24"/>
    </w:rPr>
  </w:style>
  <w:style w:type="paragraph" w:styleId="a6">
    <w:name w:val="List Paragraph"/>
    <w:basedOn w:val="a0"/>
    <w:uiPriority w:val="34"/>
    <w:qFormat/>
    <w:rsid w:val="00EE6693"/>
    <w:pPr>
      <w:ind w:firstLineChars="200" w:firstLine="420"/>
    </w:pPr>
  </w:style>
  <w:style w:type="paragraph" w:styleId="a7">
    <w:name w:val="No Spacing"/>
    <w:link w:val="a8"/>
    <w:uiPriority w:val="1"/>
    <w:qFormat/>
    <w:rsid w:val="008A4158"/>
    <w:rPr>
      <w:rFonts w:asciiTheme="minorHAnsi" w:eastAsiaTheme="minorEastAsia" w:hAnsiTheme="minorHAnsi" w:cstheme="minorBidi"/>
      <w:sz w:val="22"/>
      <w:szCs w:val="22"/>
    </w:rPr>
  </w:style>
  <w:style w:type="character" w:customStyle="1" w:styleId="a8">
    <w:name w:val="无间隔 字符"/>
    <w:basedOn w:val="a1"/>
    <w:link w:val="a7"/>
    <w:uiPriority w:val="1"/>
    <w:rsid w:val="008A4158"/>
    <w:rPr>
      <w:rFonts w:asciiTheme="minorHAnsi" w:eastAsiaTheme="minorEastAsia" w:hAnsiTheme="minorHAnsi" w:cstheme="minorBidi"/>
      <w:sz w:val="22"/>
      <w:szCs w:val="22"/>
    </w:rPr>
  </w:style>
  <w:style w:type="paragraph" w:styleId="TOC">
    <w:name w:val="TOC Heading"/>
    <w:basedOn w:val="1"/>
    <w:next w:val="a0"/>
    <w:uiPriority w:val="39"/>
    <w:unhideWhenUsed/>
    <w:qFormat/>
    <w:rsid w:val="008A4158"/>
    <w:pPr>
      <w:keepNext/>
      <w:keepLines/>
      <w:widowControl/>
      <w:spacing w:before="240" w:after="0" w:line="259" w:lineRule="auto"/>
      <w:jc w:val="left"/>
      <w:outlineLvl w:val="9"/>
    </w:pPr>
    <w:rPr>
      <w:rFonts w:asciiTheme="majorHAnsi" w:hAnsiTheme="majorHAnsi" w:cstheme="majorBidi"/>
      <w:b w:val="0"/>
      <w:color w:val="2E74B5" w:themeColor="accent1" w:themeShade="BF"/>
      <w:kern w:val="0"/>
      <w:sz w:val="32"/>
      <w:szCs w:val="32"/>
    </w:rPr>
  </w:style>
  <w:style w:type="paragraph" w:styleId="10">
    <w:name w:val="toc 1"/>
    <w:basedOn w:val="a0"/>
    <w:next w:val="a0"/>
    <w:autoRedefine/>
    <w:uiPriority w:val="39"/>
    <w:rsid w:val="008A4158"/>
  </w:style>
  <w:style w:type="paragraph" w:styleId="30">
    <w:name w:val="toc 3"/>
    <w:basedOn w:val="a0"/>
    <w:next w:val="a0"/>
    <w:autoRedefine/>
    <w:uiPriority w:val="39"/>
    <w:rsid w:val="008A4158"/>
    <w:pPr>
      <w:ind w:leftChars="400" w:left="840"/>
    </w:pPr>
  </w:style>
  <w:style w:type="paragraph" w:styleId="20">
    <w:name w:val="toc 2"/>
    <w:basedOn w:val="a0"/>
    <w:next w:val="a0"/>
    <w:autoRedefine/>
    <w:uiPriority w:val="39"/>
    <w:rsid w:val="008A4158"/>
    <w:pPr>
      <w:ind w:leftChars="200" w:left="420"/>
    </w:pPr>
  </w:style>
  <w:style w:type="character" w:styleId="a9">
    <w:name w:val="Hyperlink"/>
    <w:basedOn w:val="a1"/>
    <w:uiPriority w:val="99"/>
    <w:unhideWhenUsed/>
    <w:rsid w:val="008A4158"/>
    <w:rPr>
      <w:color w:val="0563C1" w:themeColor="hyperlink"/>
      <w:u w:val="single"/>
    </w:rPr>
  </w:style>
  <w:style w:type="paragraph" w:styleId="aa">
    <w:name w:val="Balloon Text"/>
    <w:basedOn w:val="a0"/>
    <w:link w:val="ab"/>
    <w:rsid w:val="007357EF"/>
    <w:rPr>
      <w:sz w:val="18"/>
      <w:szCs w:val="18"/>
    </w:rPr>
  </w:style>
  <w:style w:type="character" w:customStyle="1" w:styleId="ab">
    <w:name w:val="批注框文本 字符"/>
    <w:basedOn w:val="a1"/>
    <w:link w:val="aa"/>
    <w:rsid w:val="007357EF"/>
    <w:rPr>
      <w:rFonts w:asciiTheme="minorHAnsi" w:eastAsiaTheme="minorEastAsia" w:hAnsiTheme="minorHAnsi" w:cstheme="minorBidi"/>
      <w:kern w:val="2"/>
      <w:sz w:val="18"/>
      <w:szCs w:val="18"/>
    </w:rPr>
  </w:style>
  <w:style w:type="paragraph" w:styleId="ac">
    <w:name w:val="Normal (Web)"/>
    <w:basedOn w:val="a0"/>
    <w:uiPriority w:val="99"/>
    <w:semiHidden/>
    <w:unhideWhenUsed/>
    <w:rsid w:val="00E11169"/>
    <w:pPr>
      <w:widowControl/>
      <w:spacing w:before="100" w:beforeAutospacing="1" w:after="100" w:afterAutospacing="1"/>
      <w:jc w:val="left"/>
    </w:pPr>
    <w:rPr>
      <w:rFonts w:ascii="宋体" w:eastAsia="宋体" w:hAnsi="宋体" w:cs="宋体"/>
      <w:kern w:val="0"/>
      <w:sz w:val="24"/>
    </w:rPr>
  </w:style>
  <w:style w:type="table" w:styleId="ad">
    <w:name w:val="Table Grid"/>
    <w:basedOn w:val="a2"/>
    <w:rsid w:val="00BF0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064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665">
      <w:bodyDiv w:val="1"/>
      <w:marLeft w:val="0"/>
      <w:marRight w:val="0"/>
      <w:marTop w:val="0"/>
      <w:marBottom w:val="0"/>
      <w:divBdr>
        <w:top w:val="none" w:sz="0" w:space="0" w:color="auto"/>
        <w:left w:val="none" w:sz="0" w:space="0" w:color="auto"/>
        <w:bottom w:val="none" w:sz="0" w:space="0" w:color="auto"/>
        <w:right w:val="none" w:sz="0" w:space="0" w:color="auto"/>
      </w:divBdr>
    </w:div>
    <w:div w:id="24798272">
      <w:bodyDiv w:val="1"/>
      <w:marLeft w:val="0"/>
      <w:marRight w:val="0"/>
      <w:marTop w:val="0"/>
      <w:marBottom w:val="0"/>
      <w:divBdr>
        <w:top w:val="none" w:sz="0" w:space="0" w:color="auto"/>
        <w:left w:val="none" w:sz="0" w:space="0" w:color="auto"/>
        <w:bottom w:val="none" w:sz="0" w:space="0" w:color="auto"/>
        <w:right w:val="none" w:sz="0" w:space="0" w:color="auto"/>
      </w:divBdr>
    </w:div>
    <w:div w:id="65810947">
      <w:bodyDiv w:val="1"/>
      <w:marLeft w:val="0"/>
      <w:marRight w:val="0"/>
      <w:marTop w:val="0"/>
      <w:marBottom w:val="0"/>
      <w:divBdr>
        <w:top w:val="none" w:sz="0" w:space="0" w:color="auto"/>
        <w:left w:val="none" w:sz="0" w:space="0" w:color="auto"/>
        <w:bottom w:val="none" w:sz="0" w:space="0" w:color="auto"/>
        <w:right w:val="none" w:sz="0" w:space="0" w:color="auto"/>
      </w:divBdr>
    </w:div>
    <w:div w:id="80374997">
      <w:bodyDiv w:val="1"/>
      <w:marLeft w:val="0"/>
      <w:marRight w:val="0"/>
      <w:marTop w:val="0"/>
      <w:marBottom w:val="0"/>
      <w:divBdr>
        <w:top w:val="none" w:sz="0" w:space="0" w:color="auto"/>
        <w:left w:val="none" w:sz="0" w:space="0" w:color="auto"/>
        <w:bottom w:val="none" w:sz="0" w:space="0" w:color="auto"/>
        <w:right w:val="none" w:sz="0" w:space="0" w:color="auto"/>
      </w:divBdr>
    </w:div>
    <w:div w:id="101144957">
      <w:bodyDiv w:val="1"/>
      <w:marLeft w:val="0"/>
      <w:marRight w:val="0"/>
      <w:marTop w:val="0"/>
      <w:marBottom w:val="0"/>
      <w:divBdr>
        <w:top w:val="none" w:sz="0" w:space="0" w:color="auto"/>
        <w:left w:val="none" w:sz="0" w:space="0" w:color="auto"/>
        <w:bottom w:val="none" w:sz="0" w:space="0" w:color="auto"/>
        <w:right w:val="none" w:sz="0" w:space="0" w:color="auto"/>
      </w:divBdr>
    </w:div>
    <w:div w:id="137504615">
      <w:bodyDiv w:val="1"/>
      <w:marLeft w:val="0"/>
      <w:marRight w:val="0"/>
      <w:marTop w:val="0"/>
      <w:marBottom w:val="0"/>
      <w:divBdr>
        <w:top w:val="none" w:sz="0" w:space="0" w:color="auto"/>
        <w:left w:val="none" w:sz="0" w:space="0" w:color="auto"/>
        <w:bottom w:val="none" w:sz="0" w:space="0" w:color="auto"/>
        <w:right w:val="none" w:sz="0" w:space="0" w:color="auto"/>
      </w:divBdr>
    </w:div>
    <w:div w:id="186454138">
      <w:bodyDiv w:val="1"/>
      <w:marLeft w:val="0"/>
      <w:marRight w:val="0"/>
      <w:marTop w:val="0"/>
      <w:marBottom w:val="0"/>
      <w:divBdr>
        <w:top w:val="none" w:sz="0" w:space="0" w:color="auto"/>
        <w:left w:val="none" w:sz="0" w:space="0" w:color="auto"/>
        <w:bottom w:val="none" w:sz="0" w:space="0" w:color="auto"/>
        <w:right w:val="none" w:sz="0" w:space="0" w:color="auto"/>
      </w:divBdr>
    </w:div>
    <w:div w:id="198277844">
      <w:bodyDiv w:val="1"/>
      <w:marLeft w:val="0"/>
      <w:marRight w:val="0"/>
      <w:marTop w:val="0"/>
      <w:marBottom w:val="0"/>
      <w:divBdr>
        <w:top w:val="none" w:sz="0" w:space="0" w:color="auto"/>
        <w:left w:val="none" w:sz="0" w:space="0" w:color="auto"/>
        <w:bottom w:val="none" w:sz="0" w:space="0" w:color="auto"/>
        <w:right w:val="none" w:sz="0" w:space="0" w:color="auto"/>
      </w:divBdr>
      <w:divsChild>
        <w:div w:id="773093461">
          <w:marLeft w:val="0"/>
          <w:marRight w:val="0"/>
          <w:marTop w:val="0"/>
          <w:marBottom w:val="0"/>
          <w:divBdr>
            <w:top w:val="none" w:sz="0" w:space="0" w:color="auto"/>
            <w:left w:val="none" w:sz="0" w:space="0" w:color="auto"/>
            <w:bottom w:val="none" w:sz="0" w:space="0" w:color="auto"/>
            <w:right w:val="none" w:sz="0" w:space="0" w:color="auto"/>
          </w:divBdr>
        </w:div>
      </w:divsChild>
    </w:div>
    <w:div w:id="357781512">
      <w:bodyDiv w:val="1"/>
      <w:marLeft w:val="0"/>
      <w:marRight w:val="0"/>
      <w:marTop w:val="0"/>
      <w:marBottom w:val="0"/>
      <w:divBdr>
        <w:top w:val="none" w:sz="0" w:space="0" w:color="auto"/>
        <w:left w:val="none" w:sz="0" w:space="0" w:color="auto"/>
        <w:bottom w:val="none" w:sz="0" w:space="0" w:color="auto"/>
        <w:right w:val="none" w:sz="0" w:space="0" w:color="auto"/>
      </w:divBdr>
      <w:divsChild>
        <w:div w:id="1785465000">
          <w:marLeft w:val="547"/>
          <w:marRight w:val="0"/>
          <w:marTop w:val="0"/>
          <w:marBottom w:val="0"/>
          <w:divBdr>
            <w:top w:val="none" w:sz="0" w:space="0" w:color="auto"/>
            <w:left w:val="none" w:sz="0" w:space="0" w:color="auto"/>
            <w:bottom w:val="none" w:sz="0" w:space="0" w:color="auto"/>
            <w:right w:val="none" w:sz="0" w:space="0" w:color="auto"/>
          </w:divBdr>
        </w:div>
      </w:divsChild>
    </w:div>
    <w:div w:id="451830966">
      <w:bodyDiv w:val="1"/>
      <w:marLeft w:val="0"/>
      <w:marRight w:val="0"/>
      <w:marTop w:val="0"/>
      <w:marBottom w:val="0"/>
      <w:divBdr>
        <w:top w:val="none" w:sz="0" w:space="0" w:color="auto"/>
        <w:left w:val="none" w:sz="0" w:space="0" w:color="auto"/>
        <w:bottom w:val="none" w:sz="0" w:space="0" w:color="auto"/>
        <w:right w:val="none" w:sz="0" w:space="0" w:color="auto"/>
      </w:divBdr>
    </w:div>
    <w:div w:id="559826479">
      <w:bodyDiv w:val="1"/>
      <w:marLeft w:val="0"/>
      <w:marRight w:val="0"/>
      <w:marTop w:val="0"/>
      <w:marBottom w:val="0"/>
      <w:divBdr>
        <w:top w:val="none" w:sz="0" w:space="0" w:color="auto"/>
        <w:left w:val="none" w:sz="0" w:space="0" w:color="auto"/>
        <w:bottom w:val="none" w:sz="0" w:space="0" w:color="auto"/>
        <w:right w:val="none" w:sz="0" w:space="0" w:color="auto"/>
      </w:divBdr>
    </w:div>
    <w:div w:id="586577990">
      <w:bodyDiv w:val="1"/>
      <w:marLeft w:val="0"/>
      <w:marRight w:val="0"/>
      <w:marTop w:val="0"/>
      <w:marBottom w:val="0"/>
      <w:divBdr>
        <w:top w:val="none" w:sz="0" w:space="0" w:color="auto"/>
        <w:left w:val="none" w:sz="0" w:space="0" w:color="auto"/>
        <w:bottom w:val="none" w:sz="0" w:space="0" w:color="auto"/>
        <w:right w:val="none" w:sz="0" w:space="0" w:color="auto"/>
      </w:divBdr>
    </w:div>
    <w:div w:id="595020024">
      <w:bodyDiv w:val="1"/>
      <w:marLeft w:val="0"/>
      <w:marRight w:val="0"/>
      <w:marTop w:val="0"/>
      <w:marBottom w:val="0"/>
      <w:divBdr>
        <w:top w:val="none" w:sz="0" w:space="0" w:color="auto"/>
        <w:left w:val="none" w:sz="0" w:space="0" w:color="auto"/>
        <w:bottom w:val="none" w:sz="0" w:space="0" w:color="auto"/>
        <w:right w:val="none" w:sz="0" w:space="0" w:color="auto"/>
      </w:divBdr>
    </w:div>
    <w:div w:id="645016889">
      <w:bodyDiv w:val="1"/>
      <w:marLeft w:val="0"/>
      <w:marRight w:val="0"/>
      <w:marTop w:val="0"/>
      <w:marBottom w:val="0"/>
      <w:divBdr>
        <w:top w:val="none" w:sz="0" w:space="0" w:color="auto"/>
        <w:left w:val="none" w:sz="0" w:space="0" w:color="auto"/>
        <w:bottom w:val="none" w:sz="0" w:space="0" w:color="auto"/>
        <w:right w:val="none" w:sz="0" w:space="0" w:color="auto"/>
      </w:divBdr>
      <w:divsChild>
        <w:div w:id="751895139">
          <w:marLeft w:val="547"/>
          <w:marRight w:val="0"/>
          <w:marTop w:val="0"/>
          <w:marBottom w:val="0"/>
          <w:divBdr>
            <w:top w:val="none" w:sz="0" w:space="0" w:color="auto"/>
            <w:left w:val="none" w:sz="0" w:space="0" w:color="auto"/>
            <w:bottom w:val="none" w:sz="0" w:space="0" w:color="auto"/>
            <w:right w:val="none" w:sz="0" w:space="0" w:color="auto"/>
          </w:divBdr>
        </w:div>
      </w:divsChild>
    </w:div>
    <w:div w:id="670912869">
      <w:bodyDiv w:val="1"/>
      <w:marLeft w:val="0"/>
      <w:marRight w:val="0"/>
      <w:marTop w:val="0"/>
      <w:marBottom w:val="0"/>
      <w:divBdr>
        <w:top w:val="none" w:sz="0" w:space="0" w:color="auto"/>
        <w:left w:val="none" w:sz="0" w:space="0" w:color="auto"/>
        <w:bottom w:val="none" w:sz="0" w:space="0" w:color="auto"/>
        <w:right w:val="none" w:sz="0" w:space="0" w:color="auto"/>
      </w:divBdr>
      <w:divsChild>
        <w:div w:id="1976640245">
          <w:marLeft w:val="547"/>
          <w:marRight w:val="0"/>
          <w:marTop w:val="0"/>
          <w:marBottom w:val="0"/>
          <w:divBdr>
            <w:top w:val="none" w:sz="0" w:space="0" w:color="auto"/>
            <w:left w:val="none" w:sz="0" w:space="0" w:color="auto"/>
            <w:bottom w:val="none" w:sz="0" w:space="0" w:color="auto"/>
            <w:right w:val="none" w:sz="0" w:space="0" w:color="auto"/>
          </w:divBdr>
        </w:div>
      </w:divsChild>
    </w:div>
    <w:div w:id="700670834">
      <w:bodyDiv w:val="1"/>
      <w:marLeft w:val="0"/>
      <w:marRight w:val="0"/>
      <w:marTop w:val="0"/>
      <w:marBottom w:val="0"/>
      <w:divBdr>
        <w:top w:val="none" w:sz="0" w:space="0" w:color="auto"/>
        <w:left w:val="none" w:sz="0" w:space="0" w:color="auto"/>
        <w:bottom w:val="none" w:sz="0" w:space="0" w:color="auto"/>
        <w:right w:val="none" w:sz="0" w:space="0" w:color="auto"/>
      </w:divBdr>
    </w:div>
    <w:div w:id="733433650">
      <w:bodyDiv w:val="1"/>
      <w:marLeft w:val="0"/>
      <w:marRight w:val="0"/>
      <w:marTop w:val="0"/>
      <w:marBottom w:val="0"/>
      <w:divBdr>
        <w:top w:val="none" w:sz="0" w:space="0" w:color="auto"/>
        <w:left w:val="none" w:sz="0" w:space="0" w:color="auto"/>
        <w:bottom w:val="none" w:sz="0" w:space="0" w:color="auto"/>
        <w:right w:val="none" w:sz="0" w:space="0" w:color="auto"/>
      </w:divBdr>
    </w:div>
    <w:div w:id="838159311">
      <w:bodyDiv w:val="1"/>
      <w:marLeft w:val="0"/>
      <w:marRight w:val="0"/>
      <w:marTop w:val="0"/>
      <w:marBottom w:val="0"/>
      <w:divBdr>
        <w:top w:val="none" w:sz="0" w:space="0" w:color="auto"/>
        <w:left w:val="none" w:sz="0" w:space="0" w:color="auto"/>
        <w:bottom w:val="none" w:sz="0" w:space="0" w:color="auto"/>
        <w:right w:val="none" w:sz="0" w:space="0" w:color="auto"/>
      </w:divBdr>
    </w:div>
    <w:div w:id="962614401">
      <w:bodyDiv w:val="1"/>
      <w:marLeft w:val="0"/>
      <w:marRight w:val="0"/>
      <w:marTop w:val="0"/>
      <w:marBottom w:val="0"/>
      <w:divBdr>
        <w:top w:val="none" w:sz="0" w:space="0" w:color="auto"/>
        <w:left w:val="none" w:sz="0" w:space="0" w:color="auto"/>
        <w:bottom w:val="none" w:sz="0" w:space="0" w:color="auto"/>
        <w:right w:val="none" w:sz="0" w:space="0" w:color="auto"/>
      </w:divBdr>
    </w:div>
    <w:div w:id="1022588185">
      <w:bodyDiv w:val="1"/>
      <w:marLeft w:val="0"/>
      <w:marRight w:val="0"/>
      <w:marTop w:val="0"/>
      <w:marBottom w:val="0"/>
      <w:divBdr>
        <w:top w:val="none" w:sz="0" w:space="0" w:color="auto"/>
        <w:left w:val="none" w:sz="0" w:space="0" w:color="auto"/>
        <w:bottom w:val="none" w:sz="0" w:space="0" w:color="auto"/>
        <w:right w:val="none" w:sz="0" w:space="0" w:color="auto"/>
      </w:divBdr>
    </w:div>
    <w:div w:id="1083338558">
      <w:bodyDiv w:val="1"/>
      <w:marLeft w:val="0"/>
      <w:marRight w:val="0"/>
      <w:marTop w:val="0"/>
      <w:marBottom w:val="0"/>
      <w:divBdr>
        <w:top w:val="none" w:sz="0" w:space="0" w:color="auto"/>
        <w:left w:val="none" w:sz="0" w:space="0" w:color="auto"/>
        <w:bottom w:val="none" w:sz="0" w:space="0" w:color="auto"/>
        <w:right w:val="none" w:sz="0" w:space="0" w:color="auto"/>
      </w:divBdr>
    </w:div>
    <w:div w:id="1114206560">
      <w:bodyDiv w:val="1"/>
      <w:marLeft w:val="0"/>
      <w:marRight w:val="0"/>
      <w:marTop w:val="0"/>
      <w:marBottom w:val="0"/>
      <w:divBdr>
        <w:top w:val="none" w:sz="0" w:space="0" w:color="auto"/>
        <w:left w:val="none" w:sz="0" w:space="0" w:color="auto"/>
        <w:bottom w:val="none" w:sz="0" w:space="0" w:color="auto"/>
        <w:right w:val="none" w:sz="0" w:space="0" w:color="auto"/>
      </w:divBdr>
    </w:div>
    <w:div w:id="1164398485">
      <w:bodyDiv w:val="1"/>
      <w:marLeft w:val="0"/>
      <w:marRight w:val="0"/>
      <w:marTop w:val="0"/>
      <w:marBottom w:val="0"/>
      <w:divBdr>
        <w:top w:val="none" w:sz="0" w:space="0" w:color="auto"/>
        <w:left w:val="none" w:sz="0" w:space="0" w:color="auto"/>
        <w:bottom w:val="none" w:sz="0" w:space="0" w:color="auto"/>
        <w:right w:val="none" w:sz="0" w:space="0" w:color="auto"/>
      </w:divBdr>
    </w:div>
    <w:div w:id="1447117760">
      <w:bodyDiv w:val="1"/>
      <w:marLeft w:val="0"/>
      <w:marRight w:val="0"/>
      <w:marTop w:val="0"/>
      <w:marBottom w:val="0"/>
      <w:divBdr>
        <w:top w:val="none" w:sz="0" w:space="0" w:color="auto"/>
        <w:left w:val="none" w:sz="0" w:space="0" w:color="auto"/>
        <w:bottom w:val="none" w:sz="0" w:space="0" w:color="auto"/>
        <w:right w:val="none" w:sz="0" w:space="0" w:color="auto"/>
      </w:divBdr>
      <w:divsChild>
        <w:div w:id="606541037">
          <w:marLeft w:val="547"/>
          <w:marRight w:val="0"/>
          <w:marTop w:val="0"/>
          <w:marBottom w:val="0"/>
          <w:divBdr>
            <w:top w:val="none" w:sz="0" w:space="0" w:color="auto"/>
            <w:left w:val="none" w:sz="0" w:space="0" w:color="auto"/>
            <w:bottom w:val="none" w:sz="0" w:space="0" w:color="auto"/>
            <w:right w:val="none" w:sz="0" w:space="0" w:color="auto"/>
          </w:divBdr>
        </w:div>
      </w:divsChild>
    </w:div>
    <w:div w:id="1453817216">
      <w:bodyDiv w:val="1"/>
      <w:marLeft w:val="0"/>
      <w:marRight w:val="0"/>
      <w:marTop w:val="0"/>
      <w:marBottom w:val="0"/>
      <w:divBdr>
        <w:top w:val="none" w:sz="0" w:space="0" w:color="auto"/>
        <w:left w:val="none" w:sz="0" w:space="0" w:color="auto"/>
        <w:bottom w:val="none" w:sz="0" w:space="0" w:color="auto"/>
        <w:right w:val="none" w:sz="0" w:space="0" w:color="auto"/>
      </w:divBdr>
    </w:div>
    <w:div w:id="1454448301">
      <w:bodyDiv w:val="1"/>
      <w:marLeft w:val="0"/>
      <w:marRight w:val="0"/>
      <w:marTop w:val="0"/>
      <w:marBottom w:val="0"/>
      <w:divBdr>
        <w:top w:val="none" w:sz="0" w:space="0" w:color="auto"/>
        <w:left w:val="none" w:sz="0" w:space="0" w:color="auto"/>
        <w:bottom w:val="none" w:sz="0" w:space="0" w:color="auto"/>
        <w:right w:val="none" w:sz="0" w:space="0" w:color="auto"/>
      </w:divBdr>
      <w:divsChild>
        <w:div w:id="21829622">
          <w:marLeft w:val="0"/>
          <w:marRight w:val="0"/>
          <w:marTop w:val="0"/>
          <w:marBottom w:val="0"/>
          <w:divBdr>
            <w:top w:val="none" w:sz="0" w:space="0" w:color="auto"/>
            <w:left w:val="none" w:sz="0" w:space="0" w:color="auto"/>
            <w:bottom w:val="none" w:sz="0" w:space="0" w:color="auto"/>
            <w:right w:val="none" w:sz="0" w:space="0" w:color="auto"/>
          </w:divBdr>
        </w:div>
      </w:divsChild>
    </w:div>
    <w:div w:id="1497502672">
      <w:bodyDiv w:val="1"/>
      <w:marLeft w:val="0"/>
      <w:marRight w:val="0"/>
      <w:marTop w:val="0"/>
      <w:marBottom w:val="0"/>
      <w:divBdr>
        <w:top w:val="none" w:sz="0" w:space="0" w:color="auto"/>
        <w:left w:val="none" w:sz="0" w:space="0" w:color="auto"/>
        <w:bottom w:val="none" w:sz="0" w:space="0" w:color="auto"/>
        <w:right w:val="none" w:sz="0" w:space="0" w:color="auto"/>
      </w:divBdr>
    </w:div>
    <w:div w:id="1510489741">
      <w:bodyDiv w:val="1"/>
      <w:marLeft w:val="0"/>
      <w:marRight w:val="0"/>
      <w:marTop w:val="0"/>
      <w:marBottom w:val="0"/>
      <w:divBdr>
        <w:top w:val="none" w:sz="0" w:space="0" w:color="auto"/>
        <w:left w:val="none" w:sz="0" w:space="0" w:color="auto"/>
        <w:bottom w:val="none" w:sz="0" w:space="0" w:color="auto"/>
        <w:right w:val="none" w:sz="0" w:space="0" w:color="auto"/>
      </w:divBdr>
    </w:div>
    <w:div w:id="1599556068">
      <w:bodyDiv w:val="1"/>
      <w:marLeft w:val="0"/>
      <w:marRight w:val="0"/>
      <w:marTop w:val="0"/>
      <w:marBottom w:val="0"/>
      <w:divBdr>
        <w:top w:val="none" w:sz="0" w:space="0" w:color="auto"/>
        <w:left w:val="none" w:sz="0" w:space="0" w:color="auto"/>
        <w:bottom w:val="none" w:sz="0" w:space="0" w:color="auto"/>
        <w:right w:val="none" w:sz="0" w:space="0" w:color="auto"/>
      </w:divBdr>
    </w:div>
    <w:div w:id="1688487313">
      <w:bodyDiv w:val="1"/>
      <w:marLeft w:val="0"/>
      <w:marRight w:val="0"/>
      <w:marTop w:val="0"/>
      <w:marBottom w:val="0"/>
      <w:divBdr>
        <w:top w:val="none" w:sz="0" w:space="0" w:color="auto"/>
        <w:left w:val="none" w:sz="0" w:space="0" w:color="auto"/>
        <w:bottom w:val="none" w:sz="0" w:space="0" w:color="auto"/>
        <w:right w:val="none" w:sz="0" w:space="0" w:color="auto"/>
      </w:divBdr>
    </w:div>
    <w:div w:id="1899708021">
      <w:bodyDiv w:val="1"/>
      <w:marLeft w:val="0"/>
      <w:marRight w:val="0"/>
      <w:marTop w:val="0"/>
      <w:marBottom w:val="0"/>
      <w:divBdr>
        <w:top w:val="none" w:sz="0" w:space="0" w:color="auto"/>
        <w:left w:val="none" w:sz="0" w:space="0" w:color="auto"/>
        <w:bottom w:val="none" w:sz="0" w:space="0" w:color="auto"/>
        <w:right w:val="none" w:sz="0" w:space="0" w:color="auto"/>
      </w:divBdr>
    </w:div>
    <w:div w:id="1961260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aconf.cn/ccp_&#20250;&#35758;&#32534;&#21495;/"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0.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4448CD-DD30-45FB-AE78-D3411442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1007</Words>
  <Characters>5746</Characters>
  <Application>Microsoft Office Word</Application>
  <DocSecurity>0</DocSecurity>
  <Lines>47</Lines>
  <Paragraphs>13</Paragraphs>
  <ScaleCrop>false</ScaleCrop>
  <Company>DOTF</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Dotif</dc:creator>
  <cp:lastModifiedBy>donald</cp:lastModifiedBy>
  <cp:revision>5</cp:revision>
  <cp:lastPrinted>2017-06-01T10:54:00Z</cp:lastPrinted>
  <dcterms:created xsi:type="dcterms:W3CDTF">2018-03-02T09:40:00Z</dcterms:created>
  <dcterms:modified xsi:type="dcterms:W3CDTF">2018-03-10T02:56:00Z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2052-10.8.0.5562</vt:lpwstr>
  </property>
</Properties>
</file>